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EF" w:rsidRPr="0056023D" w:rsidRDefault="00A00899" w:rsidP="0056023D">
      <w:pPr>
        <w:shd w:val="clear" w:color="auto" w:fill="FFFFFF"/>
        <w:jc w:val="center"/>
        <w:rPr>
          <w:b/>
          <w:bCs/>
          <w:i/>
          <w:sz w:val="28"/>
          <w:szCs w:val="28"/>
        </w:rPr>
        <w:sectPr w:rsidR="002567EF" w:rsidRPr="0056023D" w:rsidSect="00940C0C">
          <w:pgSz w:w="11906" w:h="16838"/>
          <w:pgMar w:top="540" w:right="686" w:bottom="180" w:left="561" w:header="709" w:footer="709" w:gutter="0"/>
          <w:cols w:num="2" w:space="708" w:equalWidth="0">
            <w:col w:w="1309" w:space="750"/>
            <w:col w:w="8600"/>
          </w:cols>
          <w:docGrid w:linePitch="360"/>
        </w:sectPr>
      </w:pPr>
      <w:r>
        <w:rPr>
          <w:noProof/>
          <w:szCs w:val="26"/>
        </w:rPr>
        <w:drawing>
          <wp:inline distT="0" distB="0" distL="0" distR="0">
            <wp:extent cx="838200" cy="1047750"/>
            <wp:effectExtent l="19050" t="0" r="0" b="0"/>
            <wp:docPr id="1" name="Рисунок 1" descr="15_pit2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5_pit2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7EF" w:rsidRPr="0056023D">
        <w:rPr>
          <w:b/>
          <w:i/>
          <w:sz w:val="28"/>
          <w:szCs w:val="28"/>
        </w:rPr>
        <w:lastRenderedPageBreak/>
        <w:t>РЕГИОНАЛЬНОЕ ОТДЕЛЕНИЕ</w:t>
      </w:r>
      <w:r w:rsidR="002567EF" w:rsidRPr="0056023D">
        <w:rPr>
          <w:b/>
          <w:i/>
          <w:sz w:val="32"/>
          <w:szCs w:val="32"/>
        </w:rPr>
        <w:t xml:space="preserve"> </w:t>
      </w:r>
      <w:r w:rsidR="00FF7C75">
        <w:rPr>
          <w:b/>
          <w:i/>
          <w:sz w:val="28"/>
          <w:szCs w:val="28"/>
        </w:rPr>
        <w:t xml:space="preserve">ПОЛИТИЧЕСКОЙ ПАРТИИ </w:t>
      </w:r>
      <w:r w:rsidR="002567EF" w:rsidRPr="0056023D">
        <w:rPr>
          <w:b/>
          <w:i/>
          <w:sz w:val="28"/>
          <w:szCs w:val="28"/>
        </w:rPr>
        <w:t>СПРАВЕДЛИВАЯ РОССИЯ</w:t>
      </w:r>
      <w:r w:rsidR="00940C0C">
        <w:rPr>
          <w:b/>
          <w:i/>
          <w:sz w:val="28"/>
          <w:szCs w:val="28"/>
        </w:rPr>
        <w:t xml:space="preserve"> </w:t>
      </w:r>
      <w:r w:rsidR="002567EF" w:rsidRPr="0056023D">
        <w:rPr>
          <w:b/>
          <w:i/>
          <w:sz w:val="28"/>
          <w:szCs w:val="28"/>
        </w:rPr>
        <w:t>В ЛИПЕЦКОЙ ОБЛАСТИ</w:t>
      </w:r>
    </w:p>
    <w:p w:rsidR="00885C12" w:rsidRDefault="00EA3050" w:rsidP="0056023D">
      <w:pPr>
        <w:jc w:val="center"/>
        <w:rPr>
          <w:i/>
          <w:sz w:val="16"/>
          <w:szCs w:val="16"/>
        </w:rPr>
      </w:pPr>
      <w:r w:rsidRPr="00EA3050">
        <w:rPr>
          <w:noProof/>
          <w:sz w:val="16"/>
          <w:szCs w:val="16"/>
        </w:rPr>
        <w:lastRenderedPageBreak/>
        <w:pict>
          <v:line id="_x0000_s1026" style="position:absolute;left:0;text-align:left;flip:y;z-index:251657728" from="-47.35pt,6.75pt" to="513.65pt,6.75pt" strokeweight="3pt">
            <v:stroke linestyle="thickThin"/>
          </v:line>
        </w:pict>
      </w:r>
    </w:p>
    <w:p w:rsidR="00885C12" w:rsidRPr="0056023D" w:rsidRDefault="00885C12" w:rsidP="0056023D">
      <w:pPr>
        <w:pBdr>
          <w:bottom w:val="single" w:sz="12" w:space="1" w:color="auto"/>
        </w:pBdr>
        <w:jc w:val="center"/>
        <w:rPr>
          <w:bCs/>
          <w:sz w:val="16"/>
          <w:szCs w:val="16"/>
        </w:rPr>
      </w:pPr>
      <w:r>
        <w:rPr>
          <w:i/>
          <w:sz w:val="16"/>
          <w:szCs w:val="16"/>
        </w:rPr>
        <w:t>3980</w:t>
      </w:r>
      <w:r w:rsidR="00F443CE">
        <w:rPr>
          <w:i/>
          <w:sz w:val="16"/>
          <w:szCs w:val="16"/>
        </w:rPr>
        <w:t>59</w:t>
      </w:r>
      <w:r>
        <w:rPr>
          <w:i/>
          <w:sz w:val="16"/>
          <w:szCs w:val="16"/>
        </w:rPr>
        <w:t xml:space="preserve">  </w:t>
      </w:r>
      <w:r w:rsidRPr="00A27661">
        <w:rPr>
          <w:i/>
          <w:sz w:val="16"/>
          <w:szCs w:val="16"/>
        </w:rPr>
        <w:t xml:space="preserve">г. </w:t>
      </w:r>
      <w:r>
        <w:rPr>
          <w:i/>
          <w:sz w:val="16"/>
          <w:szCs w:val="16"/>
        </w:rPr>
        <w:t xml:space="preserve">Липецк, ул. </w:t>
      </w:r>
      <w:r w:rsidR="00FD69E3">
        <w:rPr>
          <w:i/>
          <w:sz w:val="16"/>
          <w:szCs w:val="16"/>
        </w:rPr>
        <w:t>Пушкина</w:t>
      </w:r>
      <w:r w:rsidR="001270D0">
        <w:rPr>
          <w:i/>
          <w:sz w:val="16"/>
          <w:szCs w:val="16"/>
        </w:rPr>
        <w:t>, д.</w:t>
      </w:r>
      <w:r w:rsidR="00FD69E3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A27661">
        <w:rPr>
          <w:i/>
          <w:sz w:val="16"/>
          <w:szCs w:val="16"/>
        </w:rPr>
        <w:t>тел/фа</w:t>
      </w:r>
      <w:r>
        <w:rPr>
          <w:i/>
          <w:sz w:val="16"/>
          <w:szCs w:val="16"/>
        </w:rPr>
        <w:t>кс</w:t>
      </w:r>
      <w:r w:rsidR="00FD69E3">
        <w:rPr>
          <w:i/>
          <w:sz w:val="16"/>
          <w:szCs w:val="16"/>
        </w:rPr>
        <w:t>: 74-04-68</w:t>
      </w:r>
    </w:p>
    <w:p w:rsidR="00977CFA" w:rsidRPr="001C43D9" w:rsidRDefault="00977CFA" w:rsidP="00977CFA">
      <w:pPr>
        <w:jc w:val="both"/>
        <w:rPr>
          <w:b/>
          <w:sz w:val="28"/>
          <w:szCs w:val="28"/>
        </w:rPr>
      </w:pPr>
    </w:p>
    <w:p w:rsidR="00977CFA" w:rsidRPr="007B01F5" w:rsidRDefault="00420F3C" w:rsidP="00977CFA">
      <w:pPr>
        <w:rPr>
          <w:b/>
          <w:i/>
          <w:sz w:val="22"/>
        </w:rPr>
      </w:pPr>
      <w:r>
        <w:rPr>
          <w:b/>
          <w:i/>
          <w:sz w:val="22"/>
        </w:rPr>
        <w:t>«</w:t>
      </w:r>
      <w:r w:rsidR="00F12BF5">
        <w:rPr>
          <w:b/>
          <w:i/>
          <w:sz w:val="22"/>
        </w:rPr>
        <w:t>21</w:t>
      </w:r>
      <w:r w:rsidR="00651AFD">
        <w:rPr>
          <w:b/>
          <w:i/>
          <w:sz w:val="22"/>
        </w:rPr>
        <w:t>»</w:t>
      </w:r>
      <w:r w:rsidR="00F12BF5">
        <w:rPr>
          <w:b/>
          <w:i/>
          <w:sz w:val="22"/>
        </w:rPr>
        <w:t>декабря</w:t>
      </w:r>
      <w:r w:rsidR="004F2842">
        <w:rPr>
          <w:b/>
          <w:i/>
          <w:sz w:val="22"/>
        </w:rPr>
        <w:t xml:space="preserve"> </w:t>
      </w:r>
      <w:r w:rsidR="00977CFA" w:rsidRPr="001C43D9">
        <w:rPr>
          <w:b/>
          <w:i/>
          <w:sz w:val="22"/>
        </w:rPr>
        <w:t>20</w:t>
      </w:r>
      <w:r w:rsidR="00C55736">
        <w:rPr>
          <w:b/>
          <w:i/>
          <w:sz w:val="22"/>
        </w:rPr>
        <w:t>1</w:t>
      </w:r>
      <w:r w:rsidR="004F0CB3">
        <w:rPr>
          <w:b/>
          <w:i/>
          <w:sz w:val="22"/>
        </w:rPr>
        <w:t>5</w:t>
      </w:r>
      <w:r w:rsidR="00977CFA" w:rsidRPr="001C43D9">
        <w:rPr>
          <w:b/>
          <w:i/>
          <w:sz w:val="22"/>
        </w:rPr>
        <w:t xml:space="preserve"> г.                                                                  </w:t>
      </w:r>
      <w:r w:rsidR="00977CFA" w:rsidRPr="001C43D9">
        <w:rPr>
          <w:b/>
          <w:i/>
          <w:sz w:val="22"/>
        </w:rPr>
        <w:tab/>
      </w:r>
      <w:r w:rsidR="00977CFA" w:rsidRPr="001C43D9">
        <w:rPr>
          <w:b/>
          <w:i/>
          <w:sz w:val="22"/>
        </w:rPr>
        <w:tab/>
      </w:r>
      <w:r w:rsidR="00977CFA" w:rsidRPr="001C43D9">
        <w:rPr>
          <w:b/>
          <w:i/>
          <w:sz w:val="22"/>
        </w:rPr>
        <w:tab/>
        <w:t xml:space="preserve">                        </w:t>
      </w:r>
      <w:r w:rsidR="001C43D9" w:rsidRPr="001C43D9">
        <w:rPr>
          <w:b/>
          <w:i/>
          <w:sz w:val="22"/>
        </w:rPr>
        <w:t xml:space="preserve">   </w:t>
      </w:r>
      <w:r w:rsidR="00977CFA" w:rsidRPr="001C43D9">
        <w:rPr>
          <w:b/>
          <w:i/>
          <w:sz w:val="22"/>
        </w:rPr>
        <w:t xml:space="preserve"> </w:t>
      </w:r>
      <w:r w:rsidR="00BD3269" w:rsidRPr="001C43D9">
        <w:rPr>
          <w:b/>
          <w:i/>
          <w:sz w:val="22"/>
        </w:rPr>
        <w:t>№</w:t>
      </w:r>
      <w:r w:rsidR="001270D0">
        <w:rPr>
          <w:b/>
          <w:i/>
          <w:sz w:val="22"/>
        </w:rPr>
        <w:t xml:space="preserve"> </w:t>
      </w:r>
      <w:r w:rsidR="007B01F5" w:rsidRPr="007B01F5">
        <w:rPr>
          <w:b/>
          <w:i/>
          <w:sz w:val="22"/>
        </w:rPr>
        <w:t>55</w:t>
      </w:r>
    </w:p>
    <w:p w:rsidR="001C43D9" w:rsidRPr="00037D6F" w:rsidRDefault="001C43D9" w:rsidP="00977CFA">
      <w:pPr>
        <w:rPr>
          <w:b/>
          <w:i/>
          <w:sz w:val="22"/>
        </w:rPr>
      </w:pPr>
    </w:p>
    <w:p w:rsidR="001C43D9" w:rsidRDefault="001C43D9" w:rsidP="00977CFA">
      <w:pPr>
        <w:rPr>
          <w:b/>
          <w:i/>
          <w:sz w:val="22"/>
        </w:rPr>
      </w:pPr>
    </w:p>
    <w:p w:rsidR="00037D6F" w:rsidRPr="00037D6F" w:rsidRDefault="00037D6F" w:rsidP="00037D6F">
      <w:pPr>
        <w:jc w:val="right"/>
        <w:rPr>
          <w:b/>
          <w:i/>
          <w:sz w:val="28"/>
          <w:szCs w:val="28"/>
        </w:rPr>
      </w:pPr>
    </w:p>
    <w:p w:rsidR="00A60AB2" w:rsidRPr="004F0CB3" w:rsidRDefault="004F0CB3" w:rsidP="00037D6F">
      <w:pPr>
        <w:jc w:val="right"/>
        <w:rPr>
          <w:b/>
          <w:sz w:val="28"/>
          <w:szCs w:val="28"/>
        </w:rPr>
      </w:pPr>
      <w:r w:rsidRPr="004F0CB3">
        <w:rPr>
          <w:b/>
          <w:sz w:val="28"/>
          <w:szCs w:val="28"/>
        </w:rPr>
        <w:t>Председателю Совета Палаты депутатов</w:t>
      </w:r>
    </w:p>
    <w:p w:rsidR="004F0CB3" w:rsidRPr="004F0CB3" w:rsidRDefault="004F0CB3" w:rsidP="00037D6F">
      <w:pPr>
        <w:jc w:val="right"/>
        <w:rPr>
          <w:b/>
          <w:sz w:val="28"/>
          <w:szCs w:val="28"/>
        </w:rPr>
      </w:pPr>
      <w:r w:rsidRPr="004F0CB3">
        <w:rPr>
          <w:b/>
          <w:sz w:val="28"/>
          <w:szCs w:val="28"/>
        </w:rPr>
        <w:t>Партии СПРАВЕДЛИВАЯ РОССИЯ</w:t>
      </w:r>
    </w:p>
    <w:p w:rsidR="004F0CB3" w:rsidRPr="004F0CB3" w:rsidRDefault="004F0CB3" w:rsidP="00037D6F">
      <w:pPr>
        <w:jc w:val="right"/>
        <w:rPr>
          <w:b/>
          <w:sz w:val="28"/>
          <w:szCs w:val="28"/>
        </w:rPr>
      </w:pPr>
      <w:r w:rsidRPr="004F0CB3">
        <w:rPr>
          <w:b/>
          <w:sz w:val="28"/>
          <w:szCs w:val="28"/>
        </w:rPr>
        <w:t>Н.В. Левичеву</w:t>
      </w:r>
    </w:p>
    <w:p w:rsidR="00037D6F" w:rsidRPr="00037D6F" w:rsidRDefault="00037D6F" w:rsidP="00977CFA">
      <w:pPr>
        <w:rPr>
          <w:b/>
          <w:i/>
          <w:sz w:val="22"/>
        </w:rPr>
      </w:pPr>
    </w:p>
    <w:p w:rsidR="004F0CB3" w:rsidRDefault="004F0CB3" w:rsidP="001C43D9">
      <w:pPr>
        <w:jc w:val="center"/>
        <w:rPr>
          <w:b/>
          <w:sz w:val="28"/>
          <w:szCs w:val="28"/>
        </w:rPr>
      </w:pPr>
    </w:p>
    <w:p w:rsidR="004F0CB3" w:rsidRDefault="004F0CB3" w:rsidP="001C43D9">
      <w:pPr>
        <w:jc w:val="center"/>
        <w:rPr>
          <w:b/>
          <w:sz w:val="28"/>
          <w:szCs w:val="28"/>
        </w:rPr>
      </w:pPr>
    </w:p>
    <w:p w:rsidR="00A60AB2" w:rsidRDefault="004F0CB3" w:rsidP="001C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Николай Владимирович!</w:t>
      </w:r>
    </w:p>
    <w:p w:rsidR="001C43D9" w:rsidRDefault="001C43D9" w:rsidP="001C43D9">
      <w:pPr>
        <w:jc w:val="center"/>
        <w:rPr>
          <w:sz w:val="24"/>
          <w:szCs w:val="24"/>
        </w:rPr>
      </w:pPr>
    </w:p>
    <w:p w:rsidR="00C95CCE" w:rsidRDefault="00C95CCE" w:rsidP="00DD21D7">
      <w:pPr>
        <w:spacing w:line="360" w:lineRule="auto"/>
        <w:ind w:firstLine="708"/>
        <w:jc w:val="both"/>
        <w:rPr>
          <w:sz w:val="28"/>
          <w:szCs w:val="28"/>
        </w:rPr>
      </w:pPr>
    </w:p>
    <w:p w:rsidR="00C56859" w:rsidRDefault="004F0CB3" w:rsidP="00DD21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Фракция </w:t>
      </w:r>
      <w:r w:rsidR="00A60AB2">
        <w:rPr>
          <w:sz w:val="28"/>
          <w:szCs w:val="28"/>
        </w:rPr>
        <w:t xml:space="preserve"> «</w:t>
      </w:r>
      <w:r>
        <w:rPr>
          <w:sz w:val="28"/>
          <w:szCs w:val="28"/>
        </w:rPr>
        <w:t>Справедливая Россия</w:t>
      </w:r>
      <w:r w:rsidR="00A60AB2">
        <w:rPr>
          <w:sz w:val="28"/>
          <w:szCs w:val="28"/>
        </w:rPr>
        <w:t>»</w:t>
      </w:r>
      <w:r w:rsidR="00C94916">
        <w:rPr>
          <w:sz w:val="28"/>
          <w:szCs w:val="28"/>
        </w:rPr>
        <w:t xml:space="preserve"> </w:t>
      </w:r>
      <w:r>
        <w:rPr>
          <w:sz w:val="28"/>
          <w:szCs w:val="28"/>
        </w:rPr>
        <w:t>в Липецком областном Совете депутатов, направл</w:t>
      </w:r>
      <w:r w:rsidR="005E69D6">
        <w:rPr>
          <w:sz w:val="28"/>
          <w:szCs w:val="28"/>
        </w:rPr>
        <w:t>яе</w:t>
      </w:r>
      <w:r>
        <w:rPr>
          <w:sz w:val="28"/>
          <w:szCs w:val="28"/>
        </w:rPr>
        <w:t>т отчет о деятельности за 2015 год.</w:t>
      </w:r>
      <w:r w:rsidR="00DD21D7">
        <w:rPr>
          <w:sz w:val="28"/>
          <w:szCs w:val="28"/>
        </w:rPr>
        <w:t xml:space="preserve"> </w:t>
      </w:r>
    </w:p>
    <w:p w:rsidR="007B01F5" w:rsidRDefault="007B01F5" w:rsidP="00DD21D7">
      <w:pPr>
        <w:spacing w:line="360" w:lineRule="auto"/>
        <w:ind w:firstLine="708"/>
        <w:jc w:val="both"/>
        <w:rPr>
          <w:sz w:val="28"/>
          <w:szCs w:val="28"/>
        </w:rPr>
      </w:pPr>
    </w:p>
    <w:p w:rsidR="00C56859" w:rsidRDefault="00C56859" w:rsidP="00C94916">
      <w:pPr>
        <w:ind w:firstLine="708"/>
        <w:jc w:val="both"/>
        <w:rPr>
          <w:sz w:val="28"/>
          <w:szCs w:val="28"/>
        </w:rPr>
      </w:pPr>
    </w:p>
    <w:p w:rsidR="004F0CB3" w:rsidRDefault="004F0CB3" w:rsidP="00C94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7B01F5">
        <w:rPr>
          <w:sz w:val="28"/>
          <w:szCs w:val="28"/>
        </w:rPr>
        <w:t>5</w:t>
      </w:r>
      <w:r w:rsidR="006F0B6D">
        <w:rPr>
          <w:sz w:val="28"/>
          <w:szCs w:val="28"/>
        </w:rPr>
        <w:t xml:space="preserve"> листах.</w:t>
      </w:r>
    </w:p>
    <w:p w:rsidR="00AB7836" w:rsidRDefault="00C94916" w:rsidP="00A60AB2">
      <w:pPr>
        <w:jc w:val="both"/>
        <w:rPr>
          <w:sz w:val="24"/>
          <w:szCs w:val="24"/>
        </w:rPr>
      </w:pPr>
      <w:r w:rsidRPr="001C43D9">
        <w:rPr>
          <w:sz w:val="28"/>
          <w:szCs w:val="28"/>
        </w:rPr>
        <w:tab/>
      </w:r>
    </w:p>
    <w:p w:rsidR="00C94916" w:rsidRPr="001C43D9" w:rsidRDefault="00C94916" w:rsidP="00C94916">
      <w:pPr>
        <w:jc w:val="both"/>
        <w:rPr>
          <w:sz w:val="24"/>
          <w:szCs w:val="24"/>
        </w:rPr>
      </w:pPr>
    </w:p>
    <w:p w:rsidR="00DD21D7" w:rsidRDefault="00DD21D7" w:rsidP="00C94916">
      <w:pPr>
        <w:jc w:val="both"/>
        <w:rPr>
          <w:sz w:val="28"/>
          <w:szCs w:val="28"/>
        </w:rPr>
      </w:pPr>
    </w:p>
    <w:p w:rsidR="00DD21D7" w:rsidRDefault="00DD21D7" w:rsidP="00C94916">
      <w:pPr>
        <w:jc w:val="both"/>
        <w:rPr>
          <w:sz w:val="28"/>
          <w:szCs w:val="28"/>
        </w:rPr>
      </w:pPr>
    </w:p>
    <w:p w:rsidR="00DD21D7" w:rsidRDefault="00DD21D7" w:rsidP="00C94916">
      <w:pPr>
        <w:jc w:val="both"/>
        <w:rPr>
          <w:sz w:val="28"/>
          <w:szCs w:val="28"/>
        </w:rPr>
      </w:pPr>
    </w:p>
    <w:p w:rsidR="005E69D6" w:rsidRDefault="005E69D6" w:rsidP="00C9491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4F0CB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4F0CB3">
        <w:rPr>
          <w:sz w:val="28"/>
          <w:szCs w:val="28"/>
        </w:rPr>
        <w:t xml:space="preserve"> фракции </w:t>
      </w:r>
    </w:p>
    <w:p w:rsidR="00C94916" w:rsidRDefault="004F0CB3" w:rsidP="00C94916">
      <w:pPr>
        <w:jc w:val="both"/>
        <w:rPr>
          <w:sz w:val="28"/>
          <w:szCs w:val="28"/>
        </w:rPr>
      </w:pPr>
      <w:r>
        <w:rPr>
          <w:sz w:val="28"/>
          <w:szCs w:val="28"/>
        </w:rPr>
        <w:t>«Справедливая Россия»</w:t>
      </w:r>
      <w:r w:rsidR="00C94916">
        <w:rPr>
          <w:sz w:val="28"/>
          <w:szCs w:val="28"/>
        </w:rPr>
        <w:tab/>
      </w:r>
      <w:r w:rsidR="00C94916">
        <w:rPr>
          <w:sz w:val="28"/>
          <w:szCs w:val="28"/>
        </w:rPr>
        <w:tab/>
      </w:r>
      <w:r w:rsidR="005E69D6">
        <w:rPr>
          <w:sz w:val="28"/>
          <w:szCs w:val="28"/>
        </w:rPr>
        <w:t xml:space="preserve">                                       </w:t>
      </w:r>
      <w:r w:rsidR="00C95CCE">
        <w:rPr>
          <w:sz w:val="28"/>
          <w:szCs w:val="28"/>
        </w:rPr>
        <w:t>В</w:t>
      </w:r>
      <w:r w:rsidR="00EC6ADE">
        <w:rPr>
          <w:sz w:val="28"/>
          <w:szCs w:val="28"/>
        </w:rPr>
        <w:t>.</w:t>
      </w:r>
      <w:r w:rsidR="005E69D6">
        <w:rPr>
          <w:sz w:val="28"/>
          <w:szCs w:val="28"/>
        </w:rPr>
        <w:t>Ю</w:t>
      </w:r>
      <w:r w:rsidR="00EC6ADE">
        <w:rPr>
          <w:sz w:val="28"/>
          <w:szCs w:val="28"/>
        </w:rPr>
        <w:t xml:space="preserve">. </w:t>
      </w:r>
      <w:r w:rsidR="005E69D6">
        <w:rPr>
          <w:sz w:val="28"/>
          <w:szCs w:val="28"/>
        </w:rPr>
        <w:t>Филоненко</w:t>
      </w:r>
    </w:p>
    <w:p w:rsidR="00C95CCE" w:rsidRPr="00977CFA" w:rsidRDefault="00C95CCE" w:rsidP="00C94916">
      <w:pPr>
        <w:jc w:val="both"/>
        <w:rPr>
          <w:sz w:val="28"/>
          <w:szCs w:val="28"/>
        </w:rPr>
      </w:pPr>
      <w:r>
        <w:rPr>
          <w:sz w:val="28"/>
          <w:szCs w:val="28"/>
        </w:rPr>
        <w:t>В Липецком областном Совете депутатов</w:t>
      </w:r>
    </w:p>
    <w:p w:rsidR="00C94916" w:rsidRPr="00977CFA" w:rsidRDefault="00C94916" w:rsidP="00C94916">
      <w:pPr>
        <w:jc w:val="both"/>
        <w:rPr>
          <w:sz w:val="28"/>
          <w:szCs w:val="28"/>
        </w:rPr>
      </w:pPr>
    </w:p>
    <w:p w:rsidR="00977CFA" w:rsidRDefault="00977CF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C94916">
      <w:pPr>
        <w:jc w:val="both"/>
        <w:rPr>
          <w:sz w:val="28"/>
          <w:szCs w:val="28"/>
        </w:rPr>
      </w:pPr>
    </w:p>
    <w:p w:rsidR="0060639A" w:rsidRDefault="0060639A" w:rsidP="0060639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0639A" w:rsidRDefault="0060639A" w:rsidP="0060639A">
      <w:pPr>
        <w:jc w:val="right"/>
        <w:rPr>
          <w:sz w:val="28"/>
          <w:szCs w:val="28"/>
        </w:rPr>
      </w:pPr>
    </w:p>
    <w:p w:rsidR="00B43465" w:rsidRDefault="00B43465" w:rsidP="0060639A">
      <w:pPr>
        <w:jc w:val="center"/>
        <w:rPr>
          <w:b/>
          <w:sz w:val="28"/>
          <w:szCs w:val="28"/>
        </w:rPr>
      </w:pPr>
    </w:p>
    <w:p w:rsidR="00B43465" w:rsidRDefault="00B43465" w:rsidP="0060639A">
      <w:pPr>
        <w:jc w:val="center"/>
        <w:rPr>
          <w:b/>
          <w:sz w:val="28"/>
          <w:szCs w:val="28"/>
        </w:rPr>
      </w:pPr>
    </w:p>
    <w:p w:rsidR="00B43465" w:rsidRDefault="00B43465" w:rsidP="0060639A">
      <w:pPr>
        <w:jc w:val="center"/>
        <w:rPr>
          <w:b/>
          <w:sz w:val="28"/>
          <w:szCs w:val="28"/>
        </w:rPr>
      </w:pPr>
    </w:p>
    <w:p w:rsidR="00B43465" w:rsidRPr="00B43465" w:rsidRDefault="0060639A" w:rsidP="0060639A">
      <w:pPr>
        <w:jc w:val="center"/>
        <w:rPr>
          <w:b/>
          <w:sz w:val="28"/>
          <w:szCs w:val="28"/>
        </w:rPr>
      </w:pPr>
      <w:r w:rsidRPr="00B43465">
        <w:rPr>
          <w:b/>
          <w:sz w:val="28"/>
          <w:szCs w:val="28"/>
        </w:rPr>
        <w:t xml:space="preserve">Отчет </w:t>
      </w:r>
    </w:p>
    <w:p w:rsidR="00B43465" w:rsidRPr="00B43465" w:rsidRDefault="0060639A" w:rsidP="0060639A">
      <w:pPr>
        <w:jc w:val="center"/>
        <w:rPr>
          <w:b/>
          <w:sz w:val="28"/>
          <w:szCs w:val="28"/>
        </w:rPr>
      </w:pPr>
      <w:r w:rsidRPr="00B43465">
        <w:rPr>
          <w:b/>
          <w:sz w:val="28"/>
          <w:szCs w:val="28"/>
        </w:rPr>
        <w:t xml:space="preserve">о деятельности фракции «Справедливая Россия» </w:t>
      </w:r>
    </w:p>
    <w:p w:rsidR="0060639A" w:rsidRDefault="0060639A" w:rsidP="0060639A">
      <w:pPr>
        <w:jc w:val="center"/>
        <w:rPr>
          <w:b/>
          <w:sz w:val="28"/>
          <w:szCs w:val="28"/>
        </w:rPr>
      </w:pPr>
      <w:r w:rsidRPr="00B43465">
        <w:rPr>
          <w:b/>
          <w:sz w:val="28"/>
          <w:szCs w:val="28"/>
        </w:rPr>
        <w:t>за 2015 год.</w:t>
      </w:r>
    </w:p>
    <w:p w:rsidR="00B43465" w:rsidRDefault="00B43465" w:rsidP="0060639A">
      <w:pPr>
        <w:jc w:val="center"/>
        <w:rPr>
          <w:b/>
          <w:sz w:val="28"/>
          <w:szCs w:val="28"/>
        </w:rPr>
      </w:pPr>
    </w:p>
    <w:p w:rsidR="00B43465" w:rsidRDefault="00B43465" w:rsidP="0060639A">
      <w:pPr>
        <w:jc w:val="center"/>
        <w:rPr>
          <w:b/>
          <w:sz w:val="28"/>
          <w:szCs w:val="28"/>
        </w:rPr>
      </w:pPr>
    </w:p>
    <w:p w:rsidR="00B43465" w:rsidRDefault="00B43465" w:rsidP="0060639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3003"/>
        <w:gridCol w:w="3451"/>
        <w:gridCol w:w="64"/>
        <w:gridCol w:w="3306"/>
      </w:tblGrid>
      <w:tr w:rsidR="00B43465" w:rsidTr="00B4346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законопроекта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 содержание</w:t>
            </w:r>
          </w:p>
          <w:p w:rsidR="00B43465" w:rsidRDefault="00B43465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   рассмотрения</w:t>
            </w:r>
          </w:p>
        </w:tc>
      </w:tr>
      <w:tr w:rsidR="00B43465" w:rsidTr="00B4346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2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3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4</w:t>
            </w:r>
          </w:p>
        </w:tc>
      </w:tr>
      <w:tr w:rsidR="00B43465" w:rsidTr="007B01F5">
        <w:tc>
          <w:tcPr>
            <w:tcW w:w="10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</w:p>
          <w:p w:rsidR="00B43465" w:rsidRPr="00B43465" w:rsidRDefault="00B43465" w:rsidP="00DE1E39">
            <w:pPr>
              <w:jc w:val="center"/>
              <w:rPr>
                <w:b/>
                <w:sz w:val="24"/>
                <w:szCs w:val="24"/>
              </w:rPr>
            </w:pPr>
            <w:r w:rsidRPr="00B43465">
              <w:rPr>
                <w:b/>
                <w:sz w:val="24"/>
                <w:szCs w:val="24"/>
              </w:rPr>
              <w:t>Законодательн</w:t>
            </w:r>
            <w:r w:rsidR="00DE1E39">
              <w:rPr>
                <w:b/>
                <w:sz w:val="24"/>
                <w:szCs w:val="24"/>
              </w:rPr>
              <w:t>ые</w:t>
            </w:r>
            <w:r w:rsidRPr="00B43465">
              <w:rPr>
                <w:b/>
                <w:sz w:val="24"/>
                <w:szCs w:val="24"/>
              </w:rPr>
              <w:t xml:space="preserve"> </w:t>
            </w:r>
            <w:r w:rsidR="00DE1E39">
              <w:rPr>
                <w:b/>
                <w:sz w:val="24"/>
                <w:szCs w:val="24"/>
              </w:rPr>
              <w:t>инициативы</w:t>
            </w:r>
          </w:p>
        </w:tc>
      </w:tr>
      <w:tr w:rsidR="00B43465" w:rsidTr="00B4346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закона Липецкой области «О внесении изменений в  Закон Липецкой  области  «Об  охране  окружающей среды Липецкой области»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b/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>Законопроект направлен на приведение областного закона в соответствие с федеральным законодательством.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5" w:rsidRDefault="00B43465" w:rsidP="00B43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 Закон Липецкой</w:t>
            </w:r>
          </w:p>
          <w:p w:rsidR="00B43465" w:rsidRDefault="00B4346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области </w:t>
            </w:r>
            <w:r>
              <w:rPr>
                <w:rFonts w:eastAsia="Calibri"/>
                <w:b/>
                <w:sz w:val="24"/>
                <w:szCs w:val="24"/>
              </w:rPr>
              <w:t>от 31.03.2015 N 391-ОЗ</w:t>
            </w:r>
          </w:p>
          <w:p w:rsidR="00B43465" w:rsidRDefault="00B43465" w:rsidP="00B43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«О внесении изменений в Закон Липецкой области «Об охране окружающей среды Липецкой области»</w:t>
            </w:r>
          </w:p>
        </w:tc>
      </w:tr>
      <w:tr w:rsidR="00B43465" w:rsidTr="00B4346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5" w:rsidRDefault="00B43465" w:rsidP="00B4346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Проект закона Липецкой области «О внесении изменений в  Кодекс Липецкой области об административных правонарушениях» (в части установления ответственности за нарушения в жилищной сфере).</w:t>
            </w:r>
          </w:p>
          <w:p w:rsidR="00B43465" w:rsidRDefault="00B434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5" w:rsidRDefault="00B43465" w:rsidP="00B43465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предусматривается административная ответственность за нарушение установленных органами местного самоуправления сроков подготовки к отопительному сезону многоквартирных домов и за нарушение порядка и сроков предоставления сведений о поступлении взносов на капитальный ремонт, предусмотренных </w:t>
            </w:r>
            <w:hyperlink r:id="rId6" w:history="1">
              <w:r w:rsidRPr="007B0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статьей 9</w:t>
              </w:r>
            </w:hyperlink>
            <w:r w:rsidRPr="007B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Липецкой области «О правовом регулировании некоторых вопросов в сфере  капитального ремонта общего имущества в многоквартирных домах».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на рассмотрении</w:t>
            </w:r>
          </w:p>
        </w:tc>
      </w:tr>
      <w:tr w:rsidR="00B43465" w:rsidTr="00B4346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закона</w:t>
            </w:r>
          </w:p>
          <w:p w:rsidR="00B43465" w:rsidRDefault="00B43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Липецкой области «О внесении изменений в  Закон Липецкой области «О правовом регулировании некоторых вопросов в сфере капитального ремонта общего имущества в </w:t>
            </w:r>
            <w:r>
              <w:rPr>
                <w:b/>
                <w:sz w:val="24"/>
                <w:szCs w:val="24"/>
              </w:rPr>
              <w:lastRenderedPageBreak/>
              <w:t>многоквартирных домах»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5" w:rsidRDefault="00B43465" w:rsidP="00B4346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Законопроектом администрация области наделяется дополнительным полномочием по определению порядка назначения на конкурсной основе руководителя регионального оператора, что будет способствовать оптимизации деятельности региональной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системы капитального ремонта общего имущества в многоквартирных домах.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5" w:rsidRDefault="00B43465" w:rsidP="00B4346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Принят Закон </w:t>
            </w:r>
            <w:r>
              <w:rPr>
                <w:rFonts w:eastAsia="Calibri"/>
                <w:b/>
                <w:sz w:val="24"/>
                <w:szCs w:val="24"/>
              </w:rPr>
              <w:t xml:space="preserve"> Липецкой</w:t>
            </w:r>
          </w:p>
          <w:p w:rsidR="00B43465" w:rsidRDefault="00B4346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области от 31.03.2015 N 390-ОЗ</w:t>
            </w:r>
          </w:p>
          <w:p w:rsidR="00B43465" w:rsidRDefault="00B43465" w:rsidP="00B43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«О внесении изменения в статью 2 Закона Липецкой области «О правовом регулировании некоторых вопросов в сфере капитального ремонта общего имущества в </w:t>
            </w:r>
            <w:r>
              <w:rPr>
                <w:rFonts w:eastAsia="Calibri"/>
                <w:b/>
                <w:sz w:val="24"/>
                <w:szCs w:val="24"/>
              </w:rPr>
              <w:lastRenderedPageBreak/>
              <w:t>многоквартирных домах»</w:t>
            </w:r>
          </w:p>
        </w:tc>
      </w:tr>
      <w:tr w:rsidR="00B43465" w:rsidTr="00B4346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5" w:rsidRDefault="00B43465" w:rsidP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  закона</w:t>
            </w:r>
          </w:p>
          <w:p w:rsidR="00B43465" w:rsidRDefault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Липецкой области «О внесении изменений в  Кодекс Липецкой области об административных правонарушениях» (в части установления ответственности за правонарушения, пося-гающие на общественный порядок)</w:t>
            </w:r>
          </w:p>
          <w:p w:rsidR="00B43465" w:rsidRDefault="00B43465">
            <w:pPr>
              <w:ind w:left="540"/>
              <w:jc w:val="both"/>
              <w:rPr>
                <w:sz w:val="24"/>
                <w:szCs w:val="24"/>
              </w:rPr>
            </w:pPr>
          </w:p>
          <w:p w:rsidR="00B43465" w:rsidRDefault="00B43465">
            <w:pPr>
              <w:ind w:left="540"/>
              <w:jc w:val="both"/>
              <w:rPr>
                <w:sz w:val="24"/>
                <w:szCs w:val="24"/>
              </w:rPr>
            </w:pPr>
          </w:p>
          <w:p w:rsidR="00B43465" w:rsidRDefault="00B43465">
            <w:pPr>
              <w:ind w:left="540"/>
              <w:jc w:val="both"/>
              <w:rPr>
                <w:sz w:val="24"/>
                <w:szCs w:val="24"/>
              </w:rPr>
            </w:pPr>
          </w:p>
          <w:p w:rsidR="00B43465" w:rsidRDefault="00B43465">
            <w:pPr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5" w:rsidRDefault="00B43465" w:rsidP="00B4346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законопроекта вызвана обращениями граждан на многолетние безнаказанные нарушения в сфере захоронения на общественных кладбищах.</w:t>
            </w:r>
          </w:p>
          <w:p w:rsidR="00B43465" w:rsidRDefault="00B43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предусматривается административная ответственность за нарушение установленных органами местного самоуправления правил в сфере организации ритуальных услуг и содержания мест погребения. </w:t>
            </w:r>
          </w:p>
          <w:p w:rsidR="00B43465" w:rsidRDefault="00B434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Законопроект отозван,  </w:t>
            </w:r>
            <w:r>
              <w:rPr>
                <w:rFonts w:eastAsia="Calibri"/>
                <w:sz w:val="24"/>
                <w:szCs w:val="24"/>
              </w:rPr>
              <w:t>как</w:t>
            </w:r>
          </w:p>
          <w:p w:rsidR="00B43465" w:rsidRDefault="00B4346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не имеющий перспективы прохождения</w:t>
            </w:r>
            <w:r>
              <w:rPr>
                <w:sz w:val="24"/>
                <w:szCs w:val="24"/>
              </w:rPr>
              <w:t xml:space="preserve"> ввиду отрицательного заключения администрации области  и прокуратуры и управления юстиции на законопроект. У органов власти нет желания наводить порядок в этой сфере.</w:t>
            </w:r>
          </w:p>
        </w:tc>
      </w:tr>
      <w:tr w:rsidR="00B43465" w:rsidTr="00B4346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 закона</w:t>
            </w:r>
          </w:p>
          <w:p w:rsidR="00B43465" w:rsidRDefault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Липецкой области «О содержании домашних животных»  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Настоящий  законопроект разработан </w:t>
            </w:r>
            <w:r>
              <w:rPr>
                <w:sz w:val="24"/>
                <w:szCs w:val="24"/>
              </w:rPr>
              <w:t>в целях обеспечения общественного порядка, благоустройства территорий городских и сельских поселений, защиты населения области от неблагоприятного физического, санитарно-эпидемиологического воздействия домашних животных  и регулирует отдельные правоотношения в сфере обращения с домашними животными и безнадзорными животными на территории Липецкой области.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Законопроект отозван в связи с передачей полномочий на муниципальный уровень.</w:t>
            </w:r>
          </w:p>
        </w:tc>
      </w:tr>
      <w:tr w:rsidR="00B43465" w:rsidTr="00B4346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законодательной</w:t>
            </w:r>
          </w:p>
          <w:p w:rsidR="00B43465" w:rsidRDefault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инициативе   Липецкого   областного   Совета</w:t>
            </w:r>
          </w:p>
          <w:p w:rsidR="00B43465" w:rsidRDefault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 по внесению в Государственную Думу проекта федерального закона «О внесении изменений в Федеральный закон «Об обязательном медицин-ском страховании в Российской Федерации»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Законопроектом предлагается внести изменения в 20,34,39 и  40-ю  статьи, исключив тем самым норму  о нецелевом использовании средств обязательного медицинского страхования медицинскими организациями. Это решение законодателя должно положить начало процессу формирования по настоящему конкурентной среды в сфере здравоохранения и значительному притоку частных инвестиций в отрасль. В конечном итоге от этого выиграет государство и общество.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ind w:left="5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Законопроект отозван,  </w:t>
            </w:r>
            <w:r>
              <w:rPr>
                <w:rFonts w:eastAsia="Calibri"/>
                <w:sz w:val="24"/>
                <w:szCs w:val="24"/>
              </w:rPr>
              <w:t>как</w:t>
            </w:r>
          </w:p>
          <w:p w:rsidR="00B43465" w:rsidRDefault="00B4346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имеющий перспективы прохождения</w:t>
            </w:r>
            <w:r>
              <w:rPr>
                <w:sz w:val="24"/>
                <w:szCs w:val="24"/>
              </w:rPr>
              <w:t xml:space="preserve"> ввиду отрицательного заключения администрации области, прокуратуры и правового управления областного Совета депутатов на законопроект.</w:t>
            </w:r>
          </w:p>
        </w:tc>
      </w:tr>
      <w:tr w:rsidR="00B43465" w:rsidTr="00B4346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закона</w:t>
            </w:r>
          </w:p>
          <w:p w:rsidR="00B43465" w:rsidRDefault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Липецкой области «О внесении изменений в  Закон Липецкой области  «О квотировании рабочих мест для лиц, особо </w:t>
            </w:r>
            <w:r>
              <w:rPr>
                <w:sz w:val="24"/>
                <w:szCs w:val="24"/>
              </w:rPr>
              <w:lastRenderedPageBreak/>
              <w:t>нуждающихся в социальной защите»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Проектом закона статья 5  дополняется  положением о том, что при исчислении квоты для приема на работу инвалидов из среднесписочной численности работников </w:t>
            </w:r>
            <w:r>
              <w:rPr>
                <w:sz w:val="24"/>
                <w:szCs w:val="24"/>
              </w:rPr>
              <w:lastRenderedPageBreak/>
              <w:t>исключаются  работники, условия труда которых отнесены к вредным и  опасным условиям труда.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Находится на рассмотрении</w:t>
            </w:r>
          </w:p>
        </w:tc>
      </w:tr>
      <w:tr w:rsidR="00B43465" w:rsidTr="00B4346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закона</w:t>
            </w:r>
          </w:p>
          <w:p w:rsidR="00B43465" w:rsidRDefault="00B43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Липецкой области «О внесении изменений в  Закон Липецкой области  «О противотуберкулезной помощи населению Липецкой области»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Проектом закона приводится в соответствие Закон Липецкой области № 73-ОЗ от 10 апреля 2000 года «О противотуберкулезной помощи населению Липецкой области» с Федеральным законом № 317-ФЗ  от 25 ноября 2013 года  и № 323-ФЗ от 21 ноября 2011 года. </w:t>
            </w:r>
          </w:p>
          <w:p w:rsidR="00B43465" w:rsidRDefault="00B43465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Законопроектом уточнено понятие «противотуберкулезная помощь», понятие «профилактика туберкулеза» изложено  в новой редакции. Уточнен порядок организации противотуберкулезной помощи несовершеннолетнему в возрасте до 15 лет, больному наркоманией несовершеннолетнему в возрасте до 16 лет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5" w:rsidRDefault="00B43465" w:rsidP="00B4346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Принят Закон </w:t>
            </w:r>
            <w:r>
              <w:rPr>
                <w:rFonts w:eastAsia="Calibri"/>
                <w:b/>
                <w:sz w:val="24"/>
                <w:szCs w:val="24"/>
              </w:rPr>
              <w:t xml:space="preserve"> Липецкой</w:t>
            </w:r>
          </w:p>
          <w:p w:rsidR="00B43465" w:rsidRDefault="00B4346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области от 21.09.2015 N 438-ОЗ</w:t>
            </w:r>
            <w:r>
              <w:rPr>
                <w:b/>
                <w:sz w:val="24"/>
                <w:szCs w:val="24"/>
              </w:rPr>
              <w:t xml:space="preserve"> О внесении изменений в  Закон Липецкой области  «О противотуберкулезной помощи населению Липецкой области»</w:t>
            </w:r>
          </w:p>
          <w:p w:rsidR="00B43465" w:rsidRDefault="00B43465">
            <w:pPr>
              <w:ind w:left="540"/>
              <w:jc w:val="both"/>
              <w:rPr>
                <w:b/>
                <w:sz w:val="24"/>
                <w:szCs w:val="24"/>
              </w:rPr>
            </w:pPr>
          </w:p>
        </w:tc>
      </w:tr>
      <w:tr w:rsidR="00B43465" w:rsidTr="00B43465">
        <w:trPr>
          <w:trHeight w:val="25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законодательной инициативе Липецкого областного Совета депутатов по внесению в Государственную  Думу проекта федерального закона «О внесении   изменений в    статью 20 Федерального закона «Об основах охраны здоровья граждан в    Российской    Федерации»    и    статью    5    Федерального    закона    «Об иммунопрофилактике  инфекционных  болезней»   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Предлагаемым проектом закона в целях защиты детей в школах, детских садах и других организованных коллективах запрещается  посещение этих коллективов детьми, не имеющими прививок против кори  и полиомиелита, для чего статья 5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Федерального  закона «Об иммунопрофилактике инфекционных болезней» </w:t>
            </w:r>
            <w:r>
              <w:rPr>
                <w:color w:val="000000"/>
                <w:sz w:val="24"/>
                <w:szCs w:val="24"/>
              </w:rPr>
              <w:t>дополняется  новой частью.</w:t>
            </w:r>
          </w:p>
          <w:p w:rsidR="00B43465" w:rsidRDefault="00B43465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Кроме того,   статья 20   Федерального закона </w:t>
            </w:r>
            <w:r>
              <w:rPr>
                <w:rFonts w:eastAsia="Calibri"/>
                <w:sz w:val="24"/>
                <w:szCs w:val="24"/>
                <w:lang w:eastAsia="en-US"/>
              </w:rPr>
              <w:t>«Об основах охраны здоровья граждан в Российской Федерации» дополнятся  частью 7.1, которая вводит норму о том, что н</w:t>
            </w:r>
            <w:r>
              <w:rPr>
                <w:rFonts w:eastAsia="Calibri"/>
                <w:sz w:val="24"/>
                <w:szCs w:val="24"/>
              </w:rPr>
              <w:t>е требуется оформление  в письменной форме информированного добровольного согласия на проведение профилактических прививок, а в письменной форме оформляется только отказ от их проведения.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на рассмотрении</w:t>
            </w:r>
          </w:p>
        </w:tc>
      </w:tr>
      <w:tr w:rsidR="00B43465" w:rsidTr="00B43465">
        <w:trPr>
          <w:trHeight w:val="25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закона Липецкой области  «О наградах  Липецкой области».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5" w:rsidRDefault="00B43465" w:rsidP="00B43465">
            <w:pPr>
              <w:pStyle w:val="Style7"/>
              <w:widowControl/>
              <w:spacing w:line="240" w:lineRule="auto"/>
              <w:ind w:firstLine="0"/>
              <w:rPr>
                <w:color w:val="000000"/>
              </w:rPr>
            </w:pPr>
            <w:r w:rsidRPr="00B43465">
              <w:rPr>
                <w:rStyle w:val="FontStyle35"/>
                <w:sz w:val="24"/>
                <w:szCs w:val="24"/>
              </w:rPr>
              <w:t xml:space="preserve">Законопроект закрепляет перечень наград области. Законопроекта необходима также для правоприменителей при присвоении звания "Ветеран труда Липецкой области", так как присвоение звания зависит от наличия у гражданина награды областного Совета депутатов и администрации  области, а утвержденного перечня наград на сегодняшний день нет. </w:t>
            </w:r>
            <w:r w:rsidRPr="00B43465">
              <w:rPr>
                <w:color w:val="000000"/>
              </w:rPr>
              <w:t>Проект закона  направлен на унификацию законодательства области о наградах посредством закрепления принципов и оснований награждения, определения видов почётных званий и наград области. Проектом закона определяется порядок представления к награждению, закрепляются этапы и сроки «наградного» процесса, описание наград  и удостоверений к ним.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на рассмотрении</w:t>
            </w:r>
          </w:p>
        </w:tc>
      </w:tr>
      <w:tr w:rsidR="00B43465" w:rsidTr="007B01F5">
        <w:tc>
          <w:tcPr>
            <w:tcW w:w="10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Pr="00B43465" w:rsidRDefault="00DE1E39" w:rsidP="00DE1E39">
            <w:pPr>
              <w:ind w:left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 –политическая д</w:t>
            </w:r>
            <w:r w:rsidR="00B43465" w:rsidRPr="00B43465">
              <w:rPr>
                <w:b/>
                <w:sz w:val="24"/>
                <w:szCs w:val="24"/>
              </w:rPr>
              <w:t>еятельность</w:t>
            </w:r>
            <w:r>
              <w:rPr>
                <w:b/>
                <w:sz w:val="24"/>
                <w:szCs w:val="24"/>
              </w:rPr>
              <w:t xml:space="preserve"> фракции</w:t>
            </w:r>
          </w:p>
        </w:tc>
      </w:tr>
      <w:tr w:rsidR="00B43465" w:rsidTr="00B4346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прием в общественной приемной РО, приемной депутата ГД и общ. приемной Липецкого областного Совета. Работа с письменными обращениями граждан.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юридическая и материальная помощь.</w:t>
            </w:r>
          </w:p>
        </w:tc>
      </w:tr>
      <w:tr w:rsidR="00B43465" w:rsidTr="00B4346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 презентация альбома, посвященного 70-летию Победы «Детство, опаленное войной»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альбоме собраны воспоминания и фотографии из семейных архивов детей войны.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альбома была освещена во всех региональных СМИ. С сентября альбом планируется выставить в школах города в музеях воинской славы. </w:t>
            </w:r>
          </w:p>
        </w:tc>
      </w:tr>
      <w:tr w:rsidR="00B43465" w:rsidTr="00B4346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по проекту областного бюджета на 2016 год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5" w:rsidRDefault="00B43465" w:rsidP="00B43465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возможность выделения денежных средств на выплату ежемесячного пособия на ребенка детям инвалидам в возрасте до 3 лет, в семьях со среднедушевым доходом ниже двукратной величины прожиточного минимума, установленного в области.</w:t>
            </w:r>
          </w:p>
          <w:p w:rsidR="00B43465" w:rsidRDefault="00B43465" w:rsidP="00B43465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Увеличить ассигнования на приобретение и строительство жилых помещений для предоставления детям-сиротам и детям, оставшимся без </w:t>
            </w:r>
            <w:r>
              <w:rPr>
                <w:sz w:val="24"/>
                <w:szCs w:val="24"/>
              </w:rPr>
              <w:lastRenderedPageBreak/>
              <w:t>попечения родителей, лицам из их числа по договорам социального специализированных жилых помещений;</w:t>
            </w:r>
          </w:p>
          <w:p w:rsidR="00B43465" w:rsidRDefault="00B43465" w:rsidP="00B43465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Предусмотреть ассигнования на обеспечение мероприятий по  капитальному ремонту многоквартирных домов. 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5" w:rsidRDefault="00B43465" w:rsidP="00B43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Рекомендации будут учтены при уточнении бюджета</w:t>
            </w:r>
          </w:p>
        </w:tc>
      </w:tr>
    </w:tbl>
    <w:p w:rsidR="00B43465" w:rsidRPr="00B43465" w:rsidRDefault="00B43465" w:rsidP="0060639A">
      <w:pPr>
        <w:jc w:val="center"/>
        <w:rPr>
          <w:b/>
          <w:sz w:val="28"/>
          <w:szCs w:val="28"/>
        </w:rPr>
      </w:pPr>
    </w:p>
    <w:sectPr w:rsidR="00B43465" w:rsidRPr="00B43465" w:rsidSect="002567EF">
      <w:type w:val="continuous"/>
      <w:pgSz w:w="11906" w:h="16838"/>
      <w:pgMar w:top="540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21E5"/>
    <w:multiLevelType w:val="hybridMultilevel"/>
    <w:tmpl w:val="BC32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5315C2"/>
    <w:rsid w:val="000122B9"/>
    <w:rsid w:val="0002095F"/>
    <w:rsid w:val="00037D6F"/>
    <w:rsid w:val="000447CB"/>
    <w:rsid w:val="00045698"/>
    <w:rsid w:val="000C3B73"/>
    <w:rsid w:val="000C6B59"/>
    <w:rsid w:val="000E0338"/>
    <w:rsid w:val="000F07BA"/>
    <w:rsid w:val="000F1E53"/>
    <w:rsid w:val="000F47A5"/>
    <w:rsid w:val="001270D0"/>
    <w:rsid w:val="00191A10"/>
    <w:rsid w:val="001952B8"/>
    <w:rsid w:val="001A759E"/>
    <w:rsid w:val="001B4C0A"/>
    <w:rsid w:val="001C43D9"/>
    <w:rsid w:val="001F04D7"/>
    <w:rsid w:val="0020010F"/>
    <w:rsid w:val="00203F68"/>
    <w:rsid w:val="00213D5E"/>
    <w:rsid w:val="00237B10"/>
    <w:rsid w:val="002567EF"/>
    <w:rsid w:val="002A0446"/>
    <w:rsid w:val="002C1BED"/>
    <w:rsid w:val="003169EF"/>
    <w:rsid w:val="00334D1C"/>
    <w:rsid w:val="00393399"/>
    <w:rsid w:val="00397928"/>
    <w:rsid w:val="003A2BD8"/>
    <w:rsid w:val="003C52E4"/>
    <w:rsid w:val="00420F3C"/>
    <w:rsid w:val="0042201F"/>
    <w:rsid w:val="004253B5"/>
    <w:rsid w:val="00426F58"/>
    <w:rsid w:val="00447CB2"/>
    <w:rsid w:val="004A44DC"/>
    <w:rsid w:val="004B4E49"/>
    <w:rsid w:val="004F0CB3"/>
    <w:rsid w:val="004F2842"/>
    <w:rsid w:val="004F7FAB"/>
    <w:rsid w:val="005315C2"/>
    <w:rsid w:val="00536C49"/>
    <w:rsid w:val="0056023D"/>
    <w:rsid w:val="005868CA"/>
    <w:rsid w:val="005A1F3B"/>
    <w:rsid w:val="005D6F98"/>
    <w:rsid w:val="005E69D6"/>
    <w:rsid w:val="006019E8"/>
    <w:rsid w:val="0060639A"/>
    <w:rsid w:val="006411A8"/>
    <w:rsid w:val="00650BFE"/>
    <w:rsid w:val="00651AFD"/>
    <w:rsid w:val="006958E6"/>
    <w:rsid w:val="006A6F9A"/>
    <w:rsid w:val="006E5D2E"/>
    <w:rsid w:val="006E6EC8"/>
    <w:rsid w:val="006F0B6D"/>
    <w:rsid w:val="00704857"/>
    <w:rsid w:val="00745DED"/>
    <w:rsid w:val="00745E99"/>
    <w:rsid w:val="00776259"/>
    <w:rsid w:val="0078610B"/>
    <w:rsid w:val="007A6CD5"/>
    <w:rsid w:val="007B01F5"/>
    <w:rsid w:val="00801ECF"/>
    <w:rsid w:val="008129C2"/>
    <w:rsid w:val="008216EC"/>
    <w:rsid w:val="00854ACF"/>
    <w:rsid w:val="00885C12"/>
    <w:rsid w:val="008D7ADB"/>
    <w:rsid w:val="00940C0C"/>
    <w:rsid w:val="00957109"/>
    <w:rsid w:val="00977CFA"/>
    <w:rsid w:val="00995DEA"/>
    <w:rsid w:val="009E4245"/>
    <w:rsid w:val="009E7808"/>
    <w:rsid w:val="00A00899"/>
    <w:rsid w:val="00A0325D"/>
    <w:rsid w:val="00A2225E"/>
    <w:rsid w:val="00A27B23"/>
    <w:rsid w:val="00A60AB2"/>
    <w:rsid w:val="00A77CFB"/>
    <w:rsid w:val="00AB7836"/>
    <w:rsid w:val="00AD730B"/>
    <w:rsid w:val="00AE6454"/>
    <w:rsid w:val="00B43465"/>
    <w:rsid w:val="00B62A41"/>
    <w:rsid w:val="00B71E0B"/>
    <w:rsid w:val="00B96018"/>
    <w:rsid w:val="00BD3269"/>
    <w:rsid w:val="00BD43F8"/>
    <w:rsid w:val="00C04B9B"/>
    <w:rsid w:val="00C07492"/>
    <w:rsid w:val="00C32FAE"/>
    <w:rsid w:val="00C356C6"/>
    <w:rsid w:val="00C55736"/>
    <w:rsid w:val="00C56859"/>
    <w:rsid w:val="00C63E60"/>
    <w:rsid w:val="00C94709"/>
    <w:rsid w:val="00C94916"/>
    <w:rsid w:val="00C95CCE"/>
    <w:rsid w:val="00CD766E"/>
    <w:rsid w:val="00CF5F43"/>
    <w:rsid w:val="00D026BF"/>
    <w:rsid w:val="00D34E4C"/>
    <w:rsid w:val="00D44387"/>
    <w:rsid w:val="00D6546C"/>
    <w:rsid w:val="00D80E06"/>
    <w:rsid w:val="00D900FE"/>
    <w:rsid w:val="00DB745B"/>
    <w:rsid w:val="00DD21A3"/>
    <w:rsid w:val="00DD21D7"/>
    <w:rsid w:val="00DD4C94"/>
    <w:rsid w:val="00DE1E39"/>
    <w:rsid w:val="00DF326C"/>
    <w:rsid w:val="00E05DA7"/>
    <w:rsid w:val="00E70588"/>
    <w:rsid w:val="00EA3050"/>
    <w:rsid w:val="00EC2E72"/>
    <w:rsid w:val="00EC6ADE"/>
    <w:rsid w:val="00EE3262"/>
    <w:rsid w:val="00F12BF5"/>
    <w:rsid w:val="00F443CE"/>
    <w:rsid w:val="00F5168E"/>
    <w:rsid w:val="00FD69E3"/>
    <w:rsid w:val="00FE288E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5C12"/>
    <w:pPr>
      <w:jc w:val="center"/>
    </w:pPr>
    <w:rPr>
      <w:b/>
      <w:sz w:val="24"/>
    </w:rPr>
  </w:style>
  <w:style w:type="paragraph" w:styleId="a4">
    <w:name w:val="Balloon Text"/>
    <w:basedOn w:val="a"/>
    <w:semiHidden/>
    <w:rsid w:val="00DD4C9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D4C94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43465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B43465"/>
    <w:rPr>
      <w:sz w:val="28"/>
      <w:szCs w:val="24"/>
    </w:rPr>
  </w:style>
  <w:style w:type="paragraph" w:customStyle="1" w:styleId="ConsPlusNormal">
    <w:name w:val="ConsPlusNormal"/>
    <w:rsid w:val="00B434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B43465"/>
    <w:pPr>
      <w:widowControl w:val="0"/>
      <w:overflowPunct/>
      <w:spacing w:line="326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35">
    <w:name w:val="Font Style35"/>
    <w:basedOn w:val="a0"/>
    <w:rsid w:val="00B4346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9841437CD5F1318D2275E2790F0FB5DCA91CCBDB697D33306EFDDA7556E41220ADDC97336F868481BF4FfFv2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9463</CharactersWithSpaces>
  <SharedDoc>false</SharedDoc>
  <HLinks>
    <vt:vector size="6" baseType="variant"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consultantplus://offline/ref=399841437CD5F1318D2275E2790F0FB5DCA91CCBDB697D33306EFDDA7556E41220ADDC97336F868481BF4FfFv2J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Admin</cp:lastModifiedBy>
  <cp:revision>2</cp:revision>
  <cp:lastPrinted>2013-09-06T09:35:00Z</cp:lastPrinted>
  <dcterms:created xsi:type="dcterms:W3CDTF">2015-12-22T08:53:00Z</dcterms:created>
  <dcterms:modified xsi:type="dcterms:W3CDTF">2015-12-22T08:53:00Z</dcterms:modified>
</cp:coreProperties>
</file>