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35" w:rsidRDefault="00AB6F7F" w:rsidP="00AB6F7F">
      <w:pPr>
        <w:spacing w:line="240" w:lineRule="auto"/>
        <w:jc w:val="center"/>
        <w:rPr>
          <w:b/>
        </w:rPr>
      </w:pPr>
      <w:r w:rsidRPr="00A65AF4">
        <w:rPr>
          <w:b/>
        </w:rPr>
        <w:t xml:space="preserve">Отчет о деятельности фракции «Справедливая Россия» в Законодательном Собрании Омской области </w:t>
      </w:r>
    </w:p>
    <w:p w:rsidR="00AB6F7F" w:rsidRDefault="00AB6F7F" w:rsidP="00AB6F7F">
      <w:pPr>
        <w:spacing w:line="240" w:lineRule="auto"/>
        <w:jc w:val="center"/>
        <w:rPr>
          <w:b/>
        </w:rPr>
      </w:pPr>
      <w:r w:rsidRPr="00A65AF4">
        <w:rPr>
          <w:b/>
        </w:rPr>
        <w:t xml:space="preserve">за </w:t>
      </w:r>
      <w:r w:rsidRPr="00AB6F7F">
        <w:rPr>
          <w:b/>
        </w:rPr>
        <w:t xml:space="preserve">первое полугодие </w:t>
      </w:r>
      <w:r>
        <w:rPr>
          <w:b/>
        </w:rPr>
        <w:t>2015</w:t>
      </w:r>
      <w:r w:rsidRPr="00A65AF4">
        <w:rPr>
          <w:b/>
        </w:rPr>
        <w:t xml:space="preserve"> год</w:t>
      </w:r>
      <w:r>
        <w:rPr>
          <w:b/>
        </w:rPr>
        <w:t>а</w:t>
      </w:r>
      <w:r w:rsidRPr="00A65AF4">
        <w:rPr>
          <w:b/>
        </w:rPr>
        <w:t>.</w:t>
      </w:r>
    </w:p>
    <w:p w:rsidR="00AB6F7F" w:rsidRPr="00A65AF4" w:rsidRDefault="00AB6F7F" w:rsidP="00AB6F7F">
      <w:pPr>
        <w:spacing w:line="240" w:lineRule="auto"/>
        <w:jc w:val="center"/>
        <w:rPr>
          <w:b/>
        </w:rPr>
      </w:pPr>
    </w:p>
    <w:p w:rsidR="00281254" w:rsidRDefault="00AB6F7F" w:rsidP="00AB6F7F">
      <w:pPr>
        <w:spacing w:line="240" w:lineRule="auto"/>
      </w:pPr>
      <w:r w:rsidRPr="00A65AF4">
        <w:t xml:space="preserve">1. </w:t>
      </w:r>
      <w:r w:rsidR="00281254">
        <w:t>Информация о количестве внесенных законопроектов (законодательных инициатив, проектов постановлений законодательного органа власти субъекта РФ) и их дальнейшем движении (число принятых, отклоненных, отозванных, оставленных без движения)</w:t>
      </w:r>
    </w:p>
    <w:p w:rsidR="00AB6F7F" w:rsidRDefault="00AB6F7F" w:rsidP="00AB6F7F">
      <w:pPr>
        <w:spacing w:line="240" w:lineRule="auto"/>
      </w:pPr>
      <w:r w:rsidRPr="00A65AF4">
        <w:t xml:space="preserve">В отчетном </w:t>
      </w:r>
      <w:r>
        <w:t>полугодии</w:t>
      </w:r>
      <w:r w:rsidRPr="00A65AF4">
        <w:t xml:space="preserve"> фракцией «Справедливая Россия» в Законодательном Собрании Омской области был</w:t>
      </w:r>
      <w:r>
        <w:t xml:space="preserve"> внесен</w:t>
      </w:r>
      <w:r w:rsidRPr="00A65AF4">
        <w:t xml:space="preserve"> на рассмотрение </w:t>
      </w:r>
      <w:r>
        <w:t>1</w:t>
      </w:r>
      <w:r w:rsidRPr="00A65AF4">
        <w:t xml:space="preserve"> </w:t>
      </w:r>
      <w:r>
        <w:t xml:space="preserve">проект закона, который </w:t>
      </w:r>
      <w:r w:rsidRPr="00A65AF4">
        <w:t>находится в настоящее время на рассмотрении.</w:t>
      </w:r>
    </w:p>
    <w:p w:rsidR="00D90731" w:rsidRDefault="00281254" w:rsidP="00D90731">
      <w:pPr>
        <w:spacing w:line="240" w:lineRule="auto"/>
      </w:pPr>
      <w:r>
        <w:t>Также были внесены на рассмотрение 3</w:t>
      </w:r>
      <w:r w:rsidR="00D90731">
        <w:t xml:space="preserve"> предложения к проектам законов, из них:</w:t>
      </w:r>
    </w:p>
    <w:p w:rsidR="00D90731" w:rsidRDefault="00D90731" w:rsidP="00D90731">
      <w:pPr>
        <w:spacing w:line="240" w:lineRule="auto"/>
      </w:pPr>
      <w:r>
        <w:t>- одно предложение учтено</w:t>
      </w:r>
    </w:p>
    <w:p w:rsidR="00D90731" w:rsidRPr="00A65AF4" w:rsidRDefault="00D90731" w:rsidP="00D90731">
      <w:pPr>
        <w:spacing w:line="240" w:lineRule="auto"/>
      </w:pPr>
      <w:r>
        <w:t>- два предложения отклонены.</w:t>
      </w:r>
    </w:p>
    <w:p w:rsidR="00281254" w:rsidRDefault="00281254" w:rsidP="00AB6F7F">
      <w:pPr>
        <w:spacing w:line="240" w:lineRule="auto"/>
      </w:pPr>
    </w:p>
    <w:p w:rsidR="00AB6F7F" w:rsidRDefault="00AB6F7F" w:rsidP="00AB6F7F">
      <w:pPr>
        <w:spacing w:line="240" w:lineRule="auto"/>
      </w:pPr>
      <w:r w:rsidRPr="00A65AF4">
        <w:t xml:space="preserve">2. Содержание внесенных </w:t>
      </w:r>
      <w:r w:rsidR="00281254">
        <w:t xml:space="preserve">законопроектов и </w:t>
      </w:r>
      <w:r w:rsidRPr="00A65AF4">
        <w:t>законодательных инициатив:</w:t>
      </w:r>
    </w:p>
    <w:p w:rsidR="00281254" w:rsidRDefault="00281254" w:rsidP="00AB6F7F">
      <w:pPr>
        <w:spacing w:line="240" w:lineRule="auto"/>
      </w:pPr>
    </w:p>
    <w:p w:rsidR="001A7A98" w:rsidRPr="001A7A98" w:rsidRDefault="001A7A98" w:rsidP="001A7A98">
      <w:pPr>
        <w:autoSpaceDE w:val="0"/>
        <w:autoSpaceDN w:val="0"/>
        <w:adjustRightInd w:val="0"/>
        <w:spacing w:line="240" w:lineRule="auto"/>
      </w:pPr>
      <w:r>
        <w:t xml:space="preserve">1) </w:t>
      </w:r>
      <w:r w:rsidRPr="001A7A98">
        <w:t>Действовавшая на момент внесения предложения редакция статьи 11</w:t>
      </w:r>
      <w:r>
        <w:t xml:space="preserve"> </w:t>
      </w:r>
      <w:r w:rsidRPr="001A7A98">
        <w:t>Закона Омской области от 27.12.2002 N 420-ОЗ "О бесплатной юридической помощи и государственной поддержке адвокатской деятельности и адвокатуры в Омской области"</w:t>
      </w:r>
      <w:r w:rsidRPr="001A7A98">
        <w:t xml:space="preserve"> не предусматривала дополнительных гарантий реализации права граждан на получение бесплатной юридической помощи.</w:t>
      </w:r>
    </w:p>
    <w:p w:rsidR="00F00235" w:rsidRDefault="001A7A98" w:rsidP="001A7A98">
      <w:pPr>
        <w:spacing w:line="240" w:lineRule="auto"/>
      </w:pPr>
      <w:r>
        <w:t>Содержание  предложения:</w:t>
      </w:r>
    </w:p>
    <w:p w:rsidR="001A7A98" w:rsidRPr="00281254" w:rsidRDefault="001A7A98" w:rsidP="001A7A98">
      <w:pPr>
        <w:spacing w:line="240" w:lineRule="auto"/>
      </w:pPr>
      <w:r>
        <w:t>Предлагается д</w:t>
      </w:r>
      <w:r w:rsidRPr="00281254">
        <w:t>ополнить статью 1 пунктом 3) следующего содержания: «3) члены семей погибших (умерших) ветеранов боевых действий, предусмотренных статей 3 Федерального закона от 12 января 1995 года № 5-ФЗ «О ветеранах» и Приложением к указанному Федеральному закону</w:t>
      </w:r>
      <w:proofErr w:type="gramStart"/>
      <w:r w:rsidRPr="00281254">
        <w:t>.».</w:t>
      </w:r>
      <w:proofErr w:type="gramEnd"/>
    </w:p>
    <w:p w:rsidR="001A7A98" w:rsidRPr="00281254" w:rsidRDefault="001A7A98" w:rsidP="001A7A98">
      <w:pPr>
        <w:spacing w:line="240" w:lineRule="auto"/>
      </w:pPr>
    </w:p>
    <w:p w:rsidR="00F00235" w:rsidRDefault="001A7A98" w:rsidP="001A7A98">
      <w:pPr>
        <w:spacing w:line="240" w:lineRule="auto"/>
      </w:pPr>
      <w:r w:rsidRPr="00281254">
        <w:t>Обоснование</w:t>
      </w:r>
      <w:r>
        <w:t xml:space="preserve"> предложения</w:t>
      </w:r>
      <w:r w:rsidRPr="00281254">
        <w:t xml:space="preserve">: </w:t>
      </w:r>
    </w:p>
    <w:p w:rsidR="001A7A98" w:rsidRPr="00281254" w:rsidRDefault="001A7A98" w:rsidP="001A7A98">
      <w:pPr>
        <w:spacing w:line="240" w:lineRule="auto"/>
      </w:pPr>
      <w:r w:rsidRPr="00281254">
        <w:t>Распространение права на получение всех видов бесплатной юридической помощи, предусмотренных федеральным законодательством, в рамках государственной системы бесплатной юридической помощи на территории Омской области на членов семей погибших (умерших) ветеранов, боевых действий позволит таким гражданам осуществить защиту своих прав более доступным способом.</w:t>
      </w:r>
    </w:p>
    <w:p w:rsidR="001A7A98" w:rsidRDefault="001A7A98" w:rsidP="00AB6F7F">
      <w:pPr>
        <w:spacing w:line="240" w:lineRule="auto"/>
      </w:pPr>
    </w:p>
    <w:p w:rsidR="00F00235" w:rsidRDefault="001A7A98" w:rsidP="001A7A98">
      <w:pPr>
        <w:spacing w:line="240" w:lineRule="auto"/>
      </w:pPr>
      <w:r>
        <w:lastRenderedPageBreak/>
        <w:t xml:space="preserve">2) Содержание  и обоснование предложения: </w:t>
      </w:r>
    </w:p>
    <w:p w:rsidR="00281254" w:rsidRDefault="001A7A98" w:rsidP="001A7A98">
      <w:pPr>
        <w:spacing w:line="240" w:lineRule="auto"/>
      </w:pPr>
      <w:proofErr w:type="gramStart"/>
      <w:r>
        <w:t>Статьей 2 проекта закона</w:t>
      </w:r>
      <w:r w:rsidRPr="001A7A98">
        <w:t xml:space="preserve"> </w:t>
      </w:r>
      <w:r>
        <w:t>области № 668-5 «Об установлении ограничений в сфере розничной продажи безалкогольных напитков на территории Омской области» предлагается установить ограничение на продажу безалкогольных тонизирующих напитков, в том числе  при оказании организациями и индивидуальными предпринимателями услуг общественного питания несовершеннолетним, в детских, образовательных, медицинских организациях, в местах проведения культурно-массовых мероприятий с участием подростков и молодежи.</w:t>
      </w:r>
      <w:proofErr w:type="gramEnd"/>
    </w:p>
    <w:p w:rsidR="001A7A98" w:rsidRPr="00C47B26" w:rsidRDefault="001A7A98" w:rsidP="001A7A98">
      <w:pPr>
        <w:spacing w:line="240" w:lineRule="auto"/>
      </w:pPr>
      <w:r w:rsidRPr="00C47B26">
        <w:t>Предлагается исключить из статьи фразу следующего содержания: «в местах проведения культурно-массовых мероприятий с участием подростков и молодежи», поскольку установленное статьей 2 ограничение предполагает, что такие напитки не должны продаваться несовершеннолетним  нигде и ни при каких обстоятельствах (в том числе и в местах проведения культурно-массовых мероприятием с участием подростков и молодежи).</w:t>
      </w:r>
    </w:p>
    <w:p w:rsidR="001A7A98" w:rsidRPr="00C47B26" w:rsidRDefault="001A7A98" w:rsidP="001A7A98">
      <w:pPr>
        <w:spacing w:line="240" w:lineRule="auto"/>
      </w:pPr>
      <w:r w:rsidRPr="00C47B26">
        <w:t>В противном случае проектом закона будет установлен  запрет на продажу таких напитков, однако необходимо учитывать, что в культурно-массовых мероприятиях участвуют не только молодежь и подростки, но и совершеннолетние граждане, для которых не предусмотрен запрет на приобретение и употребление безалкогольных тонизирующих напитков.</w:t>
      </w:r>
    </w:p>
    <w:p w:rsidR="00AB6F7F" w:rsidRDefault="00AB6F7F" w:rsidP="001A7A98">
      <w:pPr>
        <w:spacing w:line="240" w:lineRule="auto"/>
      </w:pPr>
    </w:p>
    <w:p w:rsidR="001A7A98" w:rsidRDefault="001A7A98" w:rsidP="001A7A98">
      <w:pPr>
        <w:spacing w:line="240" w:lineRule="auto"/>
      </w:pPr>
      <w:r>
        <w:t>3) Проектом закона</w:t>
      </w:r>
      <w:r w:rsidRPr="001A7A98">
        <w:t xml:space="preserve"> </w:t>
      </w:r>
      <w:r>
        <w:t>Омской области «О внесении изменения в статью 3.1 Закона Омской области «О государственном регулировании розничной продажи алкогольной продукции на территории Омской области» предлагается дополнить статью 3.1. пунктом 4, в котором перечислены условия, в случае несоблюдения которых не допускается розничная продажа алкогольной продукции.</w:t>
      </w:r>
    </w:p>
    <w:p w:rsidR="001A7A98" w:rsidRPr="00281254" w:rsidRDefault="001A7A98" w:rsidP="001A7A98">
      <w:pPr>
        <w:spacing w:line="240" w:lineRule="auto"/>
      </w:pPr>
    </w:p>
    <w:p w:rsidR="00F00235" w:rsidRDefault="001A7A98" w:rsidP="001A7A98">
      <w:pPr>
        <w:spacing w:line="240" w:lineRule="auto"/>
      </w:pPr>
      <w:r>
        <w:t xml:space="preserve">Содержание  и обоснование предложения: </w:t>
      </w:r>
    </w:p>
    <w:p w:rsidR="001A7A98" w:rsidRPr="00B42B9D" w:rsidRDefault="001A7A98" w:rsidP="001A7A98">
      <w:pPr>
        <w:spacing w:line="240" w:lineRule="auto"/>
      </w:pPr>
      <w:r>
        <w:t>Предложение заключается в том, чтобы уточнить условия, при несоблюдении которых  не допускается розничная продажа алкогольной продукции, изложить их в следующей редакции:</w:t>
      </w:r>
    </w:p>
    <w:p w:rsidR="001A7A98" w:rsidRPr="00B42B9D" w:rsidRDefault="001A7A98" w:rsidP="001A7A98">
      <w:pPr>
        <w:widowControl w:val="0"/>
        <w:autoSpaceDE w:val="0"/>
        <w:autoSpaceDN w:val="0"/>
        <w:adjustRightInd w:val="0"/>
        <w:spacing w:line="240" w:lineRule="auto"/>
      </w:pPr>
      <w:r w:rsidRPr="00B42B9D">
        <w:t>- наличие на предприятии общественного питания производства (</w:t>
      </w:r>
      <w:proofErr w:type="spellStart"/>
      <w:r w:rsidRPr="00B42B9D">
        <w:t>доготовочного</w:t>
      </w:r>
      <w:proofErr w:type="spellEnd"/>
      <w:r w:rsidRPr="00B42B9D">
        <w:t xml:space="preserve"> производства), реализации и организации потребления продукции общественного питания;</w:t>
      </w:r>
    </w:p>
    <w:p w:rsidR="001A7A98" w:rsidRPr="00B42B9D" w:rsidRDefault="001A7A98" w:rsidP="001A7A98">
      <w:pPr>
        <w:widowControl w:val="0"/>
        <w:autoSpaceDE w:val="0"/>
        <w:autoSpaceDN w:val="0"/>
        <w:adjustRightInd w:val="0"/>
        <w:spacing w:line="240" w:lineRule="auto"/>
      </w:pPr>
      <w:r>
        <w:t xml:space="preserve">- </w:t>
      </w:r>
      <w:r w:rsidRPr="00B42B9D">
        <w:t>наличие в помещении (на площади) для обслуживания потребителей на предприятии общественного питания (стационарных объектов, летних кафе, веранд) не менее 6 столов (стоек), оборудованных для обслуживания потребителей;</w:t>
      </w:r>
    </w:p>
    <w:p w:rsidR="001A7A98" w:rsidRPr="00B42B9D" w:rsidRDefault="001A7A98" w:rsidP="001A7A98">
      <w:pPr>
        <w:widowControl w:val="0"/>
        <w:autoSpaceDE w:val="0"/>
        <w:autoSpaceDN w:val="0"/>
        <w:adjustRightInd w:val="0"/>
        <w:spacing w:line="240" w:lineRule="auto"/>
      </w:pPr>
      <w:r>
        <w:t xml:space="preserve">- </w:t>
      </w:r>
      <w:r w:rsidRPr="00B42B9D">
        <w:t xml:space="preserve">наличие специально оборудованной туалетной комнаты (для потребителей) в соответствии с требованиями </w:t>
      </w:r>
      <w:r w:rsidRPr="00B42B9D">
        <w:lastRenderedPageBreak/>
        <w:t>санитарного законодательства</w:t>
      </w:r>
      <w:proofErr w:type="gramStart"/>
      <w:r w:rsidRPr="00B42B9D">
        <w:t xml:space="preserve">.". </w:t>
      </w:r>
      <w:proofErr w:type="gramEnd"/>
    </w:p>
    <w:p w:rsidR="001217EE" w:rsidRDefault="001217EE" w:rsidP="00881C43">
      <w:pPr>
        <w:spacing w:line="240" w:lineRule="auto"/>
      </w:pPr>
    </w:p>
    <w:p w:rsidR="00F00235" w:rsidRDefault="00F00235" w:rsidP="00F00235">
      <w:pPr>
        <w:autoSpaceDE w:val="0"/>
        <w:autoSpaceDN w:val="0"/>
        <w:adjustRightInd w:val="0"/>
        <w:spacing w:line="240" w:lineRule="auto"/>
      </w:pPr>
      <w:proofErr w:type="gramStart"/>
      <w:r>
        <w:t xml:space="preserve">4) </w:t>
      </w:r>
      <w:r w:rsidRPr="00454F5D">
        <w:t xml:space="preserve">В Законе Омской </w:t>
      </w:r>
      <w:r>
        <w:t xml:space="preserve">от 18.11.2002 N 407-ОЗ </w:t>
      </w:r>
      <w:r w:rsidRPr="00454F5D">
        <w:t>"О транспортном налоге" предусмотрены льготы по уплате транспортного налога для различных категорий получателей.</w:t>
      </w:r>
      <w:proofErr w:type="gramEnd"/>
    </w:p>
    <w:p w:rsidR="00F00235" w:rsidRDefault="00F00235" w:rsidP="00F00235">
      <w:pPr>
        <w:autoSpaceDE w:val="0"/>
        <w:autoSpaceDN w:val="0"/>
        <w:adjustRightInd w:val="0"/>
        <w:spacing w:line="240" w:lineRule="auto"/>
      </w:pPr>
    </w:p>
    <w:p w:rsidR="00F00235" w:rsidRDefault="00F00235" w:rsidP="00F00235">
      <w:pPr>
        <w:autoSpaceDE w:val="0"/>
        <w:autoSpaceDN w:val="0"/>
        <w:adjustRightInd w:val="0"/>
        <w:spacing w:line="240" w:lineRule="auto"/>
      </w:pPr>
      <w:r>
        <w:t>Содержание  и обоснование</w:t>
      </w:r>
      <w:r w:rsidRPr="00454F5D">
        <w:t xml:space="preserve"> </w:t>
      </w:r>
      <w:r>
        <w:t xml:space="preserve"> проекта закона: </w:t>
      </w:r>
    </w:p>
    <w:p w:rsidR="00F00235" w:rsidRPr="00454F5D" w:rsidRDefault="00F00235" w:rsidP="00F00235">
      <w:pPr>
        <w:autoSpaceDE w:val="0"/>
        <w:autoSpaceDN w:val="0"/>
        <w:adjustRightInd w:val="0"/>
        <w:spacing w:line="240" w:lineRule="auto"/>
      </w:pPr>
      <w:r w:rsidRPr="00454F5D">
        <w:t>Проектом закона Омской области «О внесении изменений в Закон Омской о</w:t>
      </w:r>
      <w:r>
        <w:t xml:space="preserve">бласти «О транспортном налоге» </w:t>
      </w:r>
      <w:r w:rsidRPr="00454F5D">
        <w:t>предлагается дополнить перечень получателей льгот указанными в проекте закона категориями граждан и организаций и распространить действие льготы на легковые, грузовые автомобили, автобусы, мотоциклы или мотороллеры.</w:t>
      </w:r>
    </w:p>
    <w:p w:rsidR="00F00235" w:rsidRPr="00454F5D" w:rsidRDefault="00F00235" w:rsidP="00F00235">
      <w:pPr>
        <w:autoSpaceDE w:val="0"/>
        <w:autoSpaceDN w:val="0"/>
        <w:adjustRightInd w:val="0"/>
        <w:spacing w:line="240" w:lineRule="auto"/>
      </w:pPr>
      <w:r w:rsidRPr="00454F5D">
        <w:t>Также предлагается исключить зависимость получателей льгот от мощности двигателя транспортного средства, зарегистрированного на налогоплательщика, что является выражением благодарности за отданный Родине долг.</w:t>
      </w:r>
    </w:p>
    <w:p w:rsidR="00F00235" w:rsidRPr="00454F5D" w:rsidRDefault="00F00235" w:rsidP="00F00235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454F5D">
        <w:t xml:space="preserve">Освобождение от уплаты транспортного налога предусматривается также для одного из родителей </w:t>
      </w:r>
      <w:r w:rsidRPr="00454F5D">
        <w:rPr>
          <w:color w:val="000000" w:themeColor="text1"/>
        </w:rPr>
        <w:t>(приемных родителей, усыновителей, опекунов, попечителей) многодетной семьи, имеющей троих и более детей (усыновленных, находящихся под опекой (попечительством), приемных), что предлагается в качестве дополнительной формы социальной поддержки вышеуказанных категорий граждан.</w:t>
      </w:r>
    </w:p>
    <w:p w:rsidR="00F00235" w:rsidRDefault="00F00235" w:rsidP="00F00235">
      <w:pPr>
        <w:autoSpaceDE w:val="0"/>
        <w:autoSpaceDN w:val="0"/>
        <w:adjustRightInd w:val="0"/>
        <w:spacing w:line="240" w:lineRule="auto"/>
        <w:ind w:left="540" w:firstLine="0"/>
      </w:pPr>
    </w:p>
    <w:p w:rsidR="00F00235" w:rsidRDefault="00F00235" w:rsidP="00F00235">
      <w:pPr>
        <w:autoSpaceDE w:val="0"/>
        <w:autoSpaceDN w:val="0"/>
        <w:adjustRightInd w:val="0"/>
        <w:spacing w:line="240" w:lineRule="auto"/>
        <w:ind w:left="540" w:firstLine="0"/>
      </w:pPr>
    </w:p>
    <w:p w:rsidR="00F00235" w:rsidRDefault="00F00235" w:rsidP="00F00235">
      <w:pPr>
        <w:autoSpaceDE w:val="0"/>
        <w:autoSpaceDN w:val="0"/>
        <w:adjustRightInd w:val="0"/>
        <w:spacing w:line="240" w:lineRule="auto"/>
      </w:pPr>
      <w:r>
        <w:t>3. Информация о политической позиции фракции по наиболее резонансным федеральным и региональным законопроектам (актуальные выступления).</w:t>
      </w:r>
    </w:p>
    <w:p w:rsidR="00F00235" w:rsidRDefault="00F00235" w:rsidP="00F00235">
      <w:pPr>
        <w:autoSpaceDE w:val="0"/>
        <w:autoSpaceDN w:val="0"/>
        <w:adjustRightInd w:val="0"/>
        <w:spacing w:line="240" w:lineRule="auto"/>
      </w:pPr>
    </w:p>
    <w:p w:rsidR="00F00235" w:rsidRDefault="00F00235" w:rsidP="00F00235">
      <w:pPr>
        <w:autoSpaceDE w:val="0"/>
        <w:autoSpaceDN w:val="0"/>
        <w:adjustRightInd w:val="0"/>
        <w:spacing w:line="240" w:lineRule="auto"/>
      </w:pPr>
      <w:r>
        <w:t>4. Информация об иной депутатской деятельности, не связанной с законотворчеством (работа со СМИ, общественная деятельность и т.п.)</w:t>
      </w:r>
    </w:p>
    <w:sectPr w:rsidR="00F00235" w:rsidSect="00AB6F7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B6F7F"/>
    <w:rsid w:val="000A52E5"/>
    <w:rsid w:val="001217EE"/>
    <w:rsid w:val="001753E9"/>
    <w:rsid w:val="00183226"/>
    <w:rsid w:val="001A7A98"/>
    <w:rsid w:val="00281254"/>
    <w:rsid w:val="00395B17"/>
    <w:rsid w:val="004B1174"/>
    <w:rsid w:val="005E6478"/>
    <w:rsid w:val="00653B0C"/>
    <w:rsid w:val="006E455B"/>
    <w:rsid w:val="007130DA"/>
    <w:rsid w:val="007B2201"/>
    <w:rsid w:val="00881C43"/>
    <w:rsid w:val="00AB6F7F"/>
    <w:rsid w:val="00D34774"/>
    <w:rsid w:val="00D65C71"/>
    <w:rsid w:val="00D90731"/>
    <w:rsid w:val="00DD0602"/>
    <w:rsid w:val="00E04494"/>
    <w:rsid w:val="00F00235"/>
    <w:rsid w:val="00FA3E25"/>
    <w:rsid w:val="00FB43C4"/>
    <w:rsid w:val="00FE2C54"/>
    <w:rsid w:val="00FE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254"/>
    <w:pPr>
      <w:spacing w:line="240" w:lineRule="auto"/>
      <w:ind w:firstLine="0"/>
      <w:jc w:val="left"/>
    </w:pPr>
    <w:rPr>
      <w:rFonts w:asciiTheme="minorHAnsi" w:hAnsiTheme="minorHAnsi" w:cstheme="minorBidi"/>
      <w:snapToGrid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provozin</dc:creator>
  <cp:lastModifiedBy>provozin</cp:lastModifiedBy>
  <cp:revision>1</cp:revision>
  <dcterms:created xsi:type="dcterms:W3CDTF">2015-06-23T05:58:00Z</dcterms:created>
  <dcterms:modified xsi:type="dcterms:W3CDTF">2015-06-23T07:52:00Z</dcterms:modified>
</cp:coreProperties>
</file>