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43" w:rsidRPr="00B12BF4" w:rsidRDefault="00491543" w:rsidP="00B12BF4">
      <w:pPr>
        <w:pStyle w:val="a3"/>
        <w:numPr>
          <w:ilvl w:val="0"/>
          <w:numId w:val="1"/>
        </w:numPr>
        <w:shd w:val="clear" w:color="auto" w:fill="FFFFFF"/>
        <w:spacing w:after="0" w:line="273" w:lineRule="atLeast"/>
        <w:jc w:val="center"/>
        <w:rPr>
          <w:rFonts w:ascii="Times New Roman" w:eastAsia="Times New Roman" w:hAnsi="Times New Roman" w:cs="Times New Roman"/>
          <w:b/>
          <w:color w:val="000000"/>
          <w:sz w:val="28"/>
          <w:szCs w:val="28"/>
          <w:lang w:eastAsia="ru-RU"/>
        </w:rPr>
      </w:pPr>
      <w:bookmarkStart w:id="0" w:name="_GoBack"/>
      <w:bookmarkEnd w:id="0"/>
      <w:r w:rsidRPr="00B12BF4">
        <w:rPr>
          <w:rFonts w:ascii="Times New Roman" w:eastAsia="Times New Roman" w:hAnsi="Times New Roman" w:cs="Times New Roman"/>
          <w:b/>
          <w:color w:val="000000"/>
          <w:sz w:val="28"/>
          <w:szCs w:val="28"/>
          <w:lang w:eastAsia="ru-RU"/>
        </w:rPr>
        <w:t>Законодательные инициативы фракции «СПРАВЕДЛИВАЯ РОССИЯ» в Московской областной Думе</w:t>
      </w:r>
    </w:p>
    <w:p w:rsidR="00491543" w:rsidRDefault="0049154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3398"/>
        <w:gridCol w:w="3398"/>
      </w:tblGrid>
      <w:tr w:rsidR="00B12BF4" w:rsidTr="00B12BF4">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Внесено законодательных инициатив</w:t>
            </w:r>
          </w:p>
        </w:tc>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B12BF4" w:rsidTr="00B12BF4">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Принято</w:t>
            </w:r>
          </w:p>
        </w:tc>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p>
        </w:tc>
      </w:tr>
      <w:tr w:rsidR="00B12BF4" w:rsidTr="00B12BF4">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Отклонено</w:t>
            </w:r>
          </w:p>
        </w:tc>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p>
        </w:tc>
      </w:tr>
      <w:tr w:rsidR="00B12BF4" w:rsidTr="00B12BF4">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Отозвано</w:t>
            </w:r>
          </w:p>
        </w:tc>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B12BF4" w:rsidTr="00B12BF4">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рассмотрении</w:t>
            </w:r>
          </w:p>
        </w:tc>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B12BF4" w:rsidTr="00B12BF4">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Оставлено без движения</w:t>
            </w:r>
          </w:p>
        </w:tc>
        <w:tc>
          <w:tcPr>
            <w:tcW w:w="3398" w:type="dxa"/>
          </w:tcPr>
          <w:p w:rsidR="00B12BF4" w:rsidRDefault="00B12BF4" w:rsidP="00325373">
            <w:pPr>
              <w:spacing w:line="273" w:lineRule="atLeast"/>
              <w:jc w:val="both"/>
              <w:rPr>
                <w:rFonts w:ascii="Times New Roman" w:eastAsia="Times New Roman" w:hAnsi="Times New Roman" w:cs="Times New Roman"/>
                <w:color w:val="000000"/>
                <w:sz w:val="28"/>
                <w:szCs w:val="28"/>
                <w:lang w:eastAsia="ru-RU"/>
              </w:rPr>
            </w:pPr>
          </w:p>
        </w:tc>
      </w:tr>
    </w:tbl>
    <w:p w:rsidR="00B12BF4" w:rsidRDefault="00B12BF4"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 xml:space="preserve">1) </w:t>
      </w:r>
      <w:r w:rsidR="00E70C08">
        <w:rPr>
          <w:rFonts w:ascii="Times New Roman" w:eastAsia="Times New Roman" w:hAnsi="Times New Roman" w:cs="Times New Roman"/>
          <w:color w:val="000000"/>
          <w:sz w:val="28"/>
          <w:szCs w:val="28"/>
          <w:lang w:eastAsia="ru-RU"/>
        </w:rPr>
        <w:t>П</w:t>
      </w:r>
      <w:r w:rsidRPr="00325373">
        <w:rPr>
          <w:rFonts w:ascii="Times New Roman" w:eastAsia="Times New Roman" w:hAnsi="Times New Roman" w:cs="Times New Roman"/>
          <w:color w:val="000000"/>
          <w:sz w:val="28"/>
          <w:szCs w:val="28"/>
          <w:lang w:eastAsia="ru-RU"/>
        </w:rPr>
        <w:t>роект постановления Московской областной Думы «О законодательной инициативе Московской областной Думы по проекту федерального закона «О внесении изменений в отдельные законодательные акты Российской Федерации</w:t>
      </w:r>
      <w:proofErr w:type="gramStart"/>
      <w:r w:rsidRPr="00325373">
        <w:rPr>
          <w:rFonts w:ascii="Times New Roman" w:eastAsia="Times New Roman" w:hAnsi="Times New Roman" w:cs="Times New Roman"/>
          <w:color w:val="000000"/>
          <w:sz w:val="28"/>
          <w:szCs w:val="28"/>
          <w:lang w:eastAsia="ru-RU"/>
        </w:rPr>
        <w:t>»(</w:t>
      </w:r>
      <w:proofErr w:type="gramEnd"/>
      <w:r w:rsidRPr="00325373">
        <w:rPr>
          <w:rFonts w:ascii="Times New Roman" w:eastAsia="Times New Roman" w:hAnsi="Times New Roman" w:cs="Times New Roman"/>
          <w:color w:val="000000"/>
          <w:sz w:val="28"/>
          <w:szCs w:val="28"/>
          <w:lang w:eastAsia="ru-RU"/>
        </w:rPr>
        <w:t>курительные смеси)</w:t>
      </w:r>
      <w:r w:rsidR="00E70C08">
        <w:rPr>
          <w:rFonts w:ascii="Times New Roman" w:eastAsia="Times New Roman" w:hAnsi="Times New Roman" w:cs="Times New Roman"/>
          <w:color w:val="000000"/>
          <w:sz w:val="28"/>
          <w:szCs w:val="28"/>
          <w:lang w:eastAsia="ru-RU"/>
        </w:rPr>
        <w:t>. Отозван</w:t>
      </w:r>
      <w:r w:rsidRPr="00325373">
        <w:rPr>
          <w:rFonts w:ascii="Times New Roman" w:eastAsia="Times New Roman" w:hAnsi="Times New Roman" w:cs="Times New Roman"/>
          <w:color w:val="000000"/>
          <w:sz w:val="28"/>
          <w:szCs w:val="28"/>
          <w:lang w:eastAsia="ru-RU"/>
        </w:rPr>
        <w:t xml:space="preserve"> в связи с принятием Федерального закона от 3 февраля 2015 года № 7-ФЗ «О внесении изменений в отдельные законодательные акты Российской Федерации», которым вопрос оборота </w:t>
      </w:r>
      <w:proofErr w:type="spellStart"/>
      <w:r w:rsidRPr="00325373">
        <w:rPr>
          <w:rFonts w:ascii="Times New Roman" w:eastAsia="Times New Roman" w:hAnsi="Times New Roman" w:cs="Times New Roman"/>
          <w:color w:val="000000"/>
          <w:sz w:val="28"/>
          <w:szCs w:val="28"/>
          <w:lang w:eastAsia="ru-RU"/>
        </w:rPr>
        <w:t>наркосодержащих</w:t>
      </w:r>
      <w:proofErr w:type="spellEnd"/>
      <w:r w:rsidRPr="00325373">
        <w:rPr>
          <w:rFonts w:ascii="Times New Roman" w:eastAsia="Times New Roman" w:hAnsi="Times New Roman" w:cs="Times New Roman"/>
          <w:color w:val="000000"/>
          <w:sz w:val="28"/>
          <w:szCs w:val="28"/>
          <w:lang w:eastAsia="ru-RU"/>
        </w:rPr>
        <w:t xml:space="preserve"> препаратов (</w:t>
      </w:r>
      <w:proofErr w:type="spellStart"/>
      <w:r w:rsidRPr="00325373">
        <w:rPr>
          <w:rFonts w:ascii="Times New Roman" w:eastAsia="Times New Roman" w:hAnsi="Times New Roman" w:cs="Times New Roman"/>
          <w:color w:val="000000"/>
          <w:sz w:val="28"/>
          <w:szCs w:val="28"/>
          <w:lang w:eastAsia="ru-RU"/>
        </w:rPr>
        <w:t>спайсов</w:t>
      </w:r>
      <w:proofErr w:type="spellEnd"/>
      <w:r w:rsidRPr="00325373">
        <w:rPr>
          <w:rFonts w:ascii="Times New Roman" w:eastAsia="Times New Roman" w:hAnsi="Times New Roman" w:cs="Times New Roman"/>
          <w:color w:val="000000"/>
          <w:sz w:val="28"/>
          <w:szCs w:val="28"/>
          <w:lang w:eastAsia="ru-RU"/>
        </w:rPr>
        <w:t>) урегулирован.</w:t>
      </w: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 </w:t>
      </w: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2) Проект постановления Московской областной Думы «О внесении изменений в Регламент Московской областной Думы». Отозва</w:t>
      </w:r>
      <w:r w:rsidR="00E70C08">
        <w:rPr>
          <w:rFonts w:ascii="Times New Roman" w:eastAsia="Times New Roman" w:hAnsi="Times New Roman" w:cs="Times New Roman"/>
          <w:color w:val="000000"/>
          <w:sz w:val="28"/>
          <w:szCs w:val="28"/>
          <w:lang w:eastAsia="ru-RU"/>
        </w:rPr>
        <w:t>н</w:t>
      </w:r>
      <w:r w:rsidRPr="00325373">
        <w:rPr>
          <w:rFonts w:ascii="Times New Roman" w:eastAsia="Times New Roman" w:hAnsi="Times New Roman" w:cs="Times New Roman"/>
          <w:color w:val="000000"/>
          <w:sz w:val="28"/>
          <w:szCs w:val="28"/>
          <w:lang w:eastAsia="ru-RU"/>
        </w:rPr>
        <w:t>.</w:t>
      </w: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 </w:t>
      </w: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3) Проект постановления "Об обращении Московской областной Думы к Председателю Правительства Российской Федерации Медведеву Д.А."</w:t>
      </w:r>
      <w:r w:rsidR="00E70C08">
        <w:rPr>
          <w:rFonts w:ascii="Times New Roman" w:eastAsia="Times New Roman" w:hAnsi="Times New Roman" w:cs="Times New Roman"/>
          <w:color w:val="000000"/>
          <w:sz w:val="28"/>
          <w:szCs w:val="28"/>
          <w:lang w:eastAsia="ru-RU"/>
        </w:rPr>
        <w:t xml:space="preserve"> </w:t>
      </w:r>
      <w:r w:rsidR="00937378">
        <w:rPr>
          <w:rFonts w:ascii="Times New Roman" w:eastAsia="Times New Roman" w:hAnsi="Times New Roman" w:cs="Times New Roman"/>
          <w:color w:val="000000"/>
          <w:sz w:val="28"/>
          <w:szCs w:val="28"/>
          <w:lang w:eastAsia="ru-RU"/>
        </w:rPr>
        <w:t xml:space="preserve">Просьба </w:t>
      </w:r>
      <w:r w:rsidR="00937378">
        <w:rPr>
          <w:rFonts w:ascii="Times New Roman" w:eastAsia="Times New Roman" w:hAnsi="Times New Roman"/>
          <w:sz w:val="28"/>
          <w:szCs w:val="28"/>
          <w:lang w:eastAsia="ru-RU"/>
        </w:rPr>
        <w:t xml:space="preserve">принять меры по недопущению </w:t>
      </w:r>
      <w:r w:rsidR="00937378" w:rsidRPr="00807C64">
        <w:rPr>
          <w:rFonts w:ascii="Times New Roman" w:hAnsi="Times New Roman"/>
          <w:sz w:val="28"/>
          <w:szCs w:val="28"/>
        </w:rPr>
        <w:t>пересмотра банками кредитных ставок по уже выданным кредитам</w:t>
      </w:r>
      <w:r w:rsidR="00937378">
        <w:rPr>
          <w:rFonts w:ascii="Times New Roman" w:hAnsi="Times New Roman"/>
          <w:sz w:val="28"/>
          <w:szCs w:val="28"/>
        </w:rPr>
        <w:t>.</w:t>
      </w:r>
      <w:r w:rsidRPr="00325373">
        <w:rPr>
          <w:rFonts w:ascii="Times New Roman" w:eastAsia="Times New Roman" w:hAnsi="Times New Roman" w:cs="Times New Roman"/>
          <w:color w:val="000000"/>
          <w:sz w:val="28"/>
          <w:szCs w:val="28"/>
          <w:lang w:eastAsia="ru-RU"/>
        </w:rPr>
        <w:t xml:space="preserve"> Отозва</w:t>
      </w:r>
      <w:r w:rsidR="00E70C08">
        <w:rPr>
          <w:rFonts w:ascii="Times New Roman" w:eastAsia="Times New Roman" w:hAnsi="Times New Roman" w:cs="Times New Roman"/>
          <w:color w:val="000000"/>
          <w:sz w:val="28"/>
          <w:szCs w:val="28"/>
          <w:lang w:eastAsia="ru-RU"/>
        </w:rPr>
        <w:t>н</w:t>
      </w:r>
      <w:r w:rsidRPr="00325373">
        <w:rPr>
          <w:rFonts w:ascii="Times New Roman" w:eastAsia="Times New Roman" w:hAnsi="Times New Roman" w:cs="Times New Roman"/>
          <w:color w:val="000000"/>
          <w:sz w:val="28"/>
          <w:szCs w:val="28"/>
          <w:lang w:eastAsia="ru-RU"/>
        </w:rPr>
        <w:t>.</w:t>
      </w: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 </w:t>
      </w:r>
    </w:p>
    <w:p w:rsidR="00325373" w:rsidRPr="00E70C08" w:rsidRDefault="00325373" w:rsidP="00E70C08">
      <w:pPr>
        <w:ind w:right="-5" w:firstLine="540"/>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4) Проект ЗМО «О внесении изменений в Закон Московской области «О муниципальных выборах в Московской области».</w:t>
      </w:r>
      <w:r w:rsidR="00E70C08" w:rsidRPr="00E70C08">
        <w:rPr>
          <w:rFonts w:ascii="Times New Roman" w:hAnsi="Times New Roman" w:cs="Times New Roman"/>
          <w:snapToGrid w:val="0"/>
          <w:sz w:val="28"/>
          <w:szCs w:val="28"/>
        </w:rPr>
        <w:t xml:space="preserve"> Р</w:t>
      </w:r>
      <w:r w:rsidR="00E70C08" w:rsidRPr="00E70C08">
        <w:rPr>
          <w:rFonts w:ascii="Times New Roman" w:hAnsi="Times New Roman" w:cs="Times New Roman"/>
          <w:bCs/>
          <w:snapToGrid w:val="0"/>
          <w:sz w:val="28"/>
          <w:szCs w:val="28"/>
        </w:rPr>
        <w:t>азработан в целях уточнения порядка выдвижения кандидатов</w:t>
      </w:r>
      <w:r w:rsidR="00E70C08">
        <w:rPr>
          <w:rFonts w:ascii="Times New Roman" w:hAnsi="Times New Roman" w:cs="Times New Roman"/>
          <w:bCs/>
          <w:snapToGrid w:val="0"/>
          <w:sz w:val="28"/>
          <w:szCs w:val="28"/>
        </w:rPr>
        <w:t xml:space="preserve">, </w:t>
      </w:r>
      <w:r w:rsidR="00E70C08" w:rsidRPr="00E70C08">
        <w:rPr>
          <w:rFonts w:ascii="Times New Roman" w:hAnsi="Times New Roman" w:cs="Times New Roman"/>
          <w:bCs/>
          <w:snapToGrid w:val="0"/>
          <w:sz w:val="28"/>
          <w:szCs w:val="28"/>
        </w:rPr>
        <w:t xml:space="preserve">уточнения формы документа, которым оформляется выдвижение списка кандидатов (решение, постановление, протокол, выписка из протокола, иной документ) и приведения в соответствие с федеральным законодательством порядка заверения списка кандидатов, списка кандидатов по одномандатным (многомандатным) избирательным округам. </w:t>
      </w:r>
      <w:r w:rsidRPr="00325373">
        <w:rPr>
          <w:rFonts w:ascii="Times New Roman" w:eastAsia="Times New Roman" w:hAnsi="Times New Roman" w:cs="Times New Roman"/>
          <w:color w:val="000000"/>
          <w:sz w:val="28"/>
          <w:szCs w:val="28"/>
          <w:lang w:eastAsia="ru-RU"/>
        </w:rPr>
        <w:t xml:space="preserve"> </w:t>
      </w:r>
      <w:r w:rsidR="00E70C08" w:rsidRPr="00E70C08">
        <w:rPr>
          <w:rFonts w:ascii="Times New Roman" w:eastAsia="Times New Roman" w:hAnsi="Times New Roman" w:cs="Times New Roman"/>
          <w:color w:val="000000"/>
          <w:sz w:val="28"/>
          <w:szCs w:val="28"/>
          <w:lang w:eastAsia="ru-RU"/>
        </w:rPr>
        <w:t>На рассмотрении</w:t>
      </w:r>
      <w:r w:rsidRPr="00325373">
        <w:rPr>
          <w:rFonts w:ascii="Times New Roman" w:eastAsia="Times New Roman" w:hAnsi="Times New Roman" w:cs="Times New Roman"/>
          <w:color w:val="000000"/>
          <w:sz w:val="28"/>
          <w:szCs w:val="28"/>
          <w:lang w:eastAsia="ru-RU"/>
        </w:rPr>
        <w:t xml:space="preserve">. </w:t>
      </w:r>
    </w:p>
    <w:p w:rsidR="00E70C08" w:rsidRPr="00325373" w:rsidRDefault="00E70C08" w:rsidP="00E70C08">
      <w:pPr>
        <w:shd w:val="clear" w:color="auto" w:fill="FFFFFF"/>
        <w:spacing w:after="0" w:line="273" w:lineRule="atLeast"/>
        <w:jc w:val="both"/>
        <w:rPr>
          <w:rFonts w:ascii="Times New Roman" w:eastAsia="Times New Roman" w:hAnsi="Times New Roman" w:cs="Times New Roman"/>
          <w:color w:val="000000"/>
          <w:sz w:val="28"/>
          <w:szCs w:val="28"/>
          <w:lang w:eastAsia="ru-RU"/>
        </w:rPr>
      </w:pPr>
    </w:p>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5) Проект постановления Московской областной Думы «О внесении изменений в постановление Московской областной Думы от 16.02.2012</w:t>
      </w:r>
      <w:r w:rsidRPr="00325373">
        <w:rPr>
          <w:rFonts w:ascii="Times New Roman" w:eastAsia="Times New Roman" w:hAnsi="Times New Roman" w:cs="Times New Roman"/>
          <w:color w:val="000000"/>
          <w:sz w:val="28"/>
          <w:szCs w:val="28"/>
          <w:lang w:eastAsia="ru-RU"/>
        </w:rPr>
        <w:br/>
        <w:t xml:space="preserve">№ 22/7-П «Об определении территориальных округов Московской области для работы депутатов Московской областной Думы». </w:t>
      </w:r>
      <w:r w:rsidR="00E70C08">
        <w:rPr>
          <w:rFonts w:ascii="Times New Roman" w:eastAsia="Times New Roman" w:hAnsi="Times New Roman" w:cs="Times New Roman"/>
          <w:color w:val="000000"/>
          <w:sz w:val="28"/>
          <w:szCs w:val="28"/>
          <w:lang w:eastAsia="ru-RU"/>
        </w:rPr>
        <w:t>Изменение закрепления ряда территориальных округов между депутатами фракции. На рассмотрении.</w:t>
      </w:r>
    </w:p>
    <w:p w:rsidR="00857870" w:rsidRDefault="00857870"/>
    <w:p w:rsidR="00325373" w:rsidRPr="00325373" w:rsidRDefault="00E70C08" w:rsidP="00325373">
      <w:pPr>
        <w:jc w:val="both"/>
        <w:rPr>
          <w:rFonts w:ascii="Times New Roman" w:hAnsi="Times New Roman" w:cs="Times New Roman"/>
          <w:b/>
          <w:sz w:val="28"/>
          <w:szCs w:val="28"/>
        </w:rPr>
      </w:pPr>
      <w:r>
        <w:rPr>
          <w:rFonts w:ascii="Times New Roman" w:hAnsi="Times New Roman" w:cs="Times New Roman"/>
          <w:b/>
          <w:sz w:val="28"/>
          <w:szCs w:val="28"/>
        </w:rPr>
        <w:t>Законодательные инициативы, находящие в разработке</w:t>
      </w:r>
    </w:p>
    <w:p w:rsidR="00325373" w:rsidRPr="00325373" w:rsidRDefault="00325373" w:rsidP="00325373">
      <w:pPr>
        <w:shd w:val="clear" w:color="auto" w:fill="FFFFFF"/>
        <w:spacing w:after="0" w:line="273" w:lineRule="atLeast"/>
        <w:jc w:val="both"/>
        <w:rPr>
          <w:rFonts w:ascii="Arial" w:eastAsia="Times New Roman" w:hAnsi="Arial" w:cs="Arial"/>
          <w:color w:val="000000"/>
          <w:sz w:val="28"/>
          <w:szCs w:val="28"/>
          <w:lang w:eastAsia="ru-RU"/>
        </w:rPr>
      </w:pPr>
      <w:r w:rsidRPr="00325373">
        <w:rPr>
          <w:rFonts w:ascii="Times New Roman" w:eastAsia="Times New Roman" w:hAnsi="Times New Roman" w:cs="Times New Roman"/>
          <w:color w:val="000000"/>
          <w:sz w:val="28"/>
          <w:szCs w:val="28"/>
          <w:lang w:eastAsia="ru-RU"/>
        </w:rPr>
        <w:lastRenderedPageBreak/>
        <w:t xml:space="preserve">1) </w:t>
      </w:r>
      <w:r w:rsidR="00E70C08">
        <w:rPr>
          <w:rFonts w:ascii="Times New Roman" w:eastAsia="Times New Roman" w:hAnsi="Times New Roman" w:cs="Times New Roman"/>
          <w:color w:val="000000"/>
          <w:sz w:val="28"/>
          <w:szCs w:val="28"/>
          <w:lang w:eastAsia="ru-RU"/>
        </w:rPr>
        <w:t>З</w:t>
      </w:r>
      <w:r w:rsidRPr="00325373">
        <w:rPr>
          <w:rFonts w:ascii="Times New Roman" w:eastAsia="Times New Roman" w:hAnsi="Times New Roman" w:cs="Times New Roman"/>
          <w:color w:val="000000"/>
          <w:sz w:val="28"/>
          <w:szCs w:val="28"/>
          <w:lang w:eastAsia="ru-RU"/>
        </w:rPr>
        <w:t>аконодательная инициатива по проекту федерального закона "О внесении изменений в Уголовный кодекс Российской Федерации" (в части ужесточения уголовной ответственности по ст.204 Коммерческий подкуп)</w:t>
      </w:r>
    </w:p>
    <w:p w:rsidR="00325373" w:rsidRPr="00325373" w:rsidRDefault="00325373" w:rsidP="00325373">
      <w:pPr>
        <w:shd w:val="clear" w:color="auto" w:fill="FFFFFF"/>
        <w:spacing w:after="0" w:line="273" w:lineRule="atLeast"/>
        <w:jc w:val="both"/>
        <w:rPr>
          <w:rFonts w:ascii="Arial" w:eastAsia="Times New Roman" w:hAnsi="Arial" w:cs="Arial"/>
          <w:color w:val="000000"/>
          <w:sz w:val="28"/>
          <w:szCs w:val="28"/>
          <w:lang w:eastAsia="ru-RU"/>
        </w:rPr>
      </w:pPr>
      <w:r w:rsidRPr="00325373">
        <w:rPr>
          <w:rFonts w:ascii="Times New Roman" w:eastAsia="Times New Roman" w:hAnsi="Times New Roman" w:cs="Times New Roman"/>
          <w:color w:val="000000"/>
          <w:sz w:val="28"/>
          <w:szCs w:val="28"/>
          <w:lang w:eastAsia="ru-RU"/>
        </w:rPr>
        <w:t xml:space="preserve">2) </w:t>
      </w:r>
      <w:r w:rsidR="00E70C08">
        <w:rPr>
          <w:rFonts w:ascii="Times New Roman" w:eastAsia="Times New Roman" w:hAnsi="Times New Roman" w:cs="Times New Roman"/>
          <w:color w:val="000000"/>
          <w:sz w:val="28"/>
          <w:szCs w:val="28"/>
          <w:lang w:eastAsia="ru-RU"/>
        </w:rPr>
        <w:t>З</w:t>
      </w:r>
      <w:r w:rsidRPr="00325373">
        <w:rPr>
          <w:rFonts w:ascii="Times New Roman" w:eastAsia="Times New Roman" w:hAnsi="Times New Roman" w:cs="Times New Roman"/>
          <w:color w:val="000000"/>
          <w:sz w:val="28"/>
          <w:szCs w:val="28"/>
          <w:lang w:eastAsia="ru-RU"/>
        </w:rPr>
        <w:t>аконодательная инициатива по проекту федерального закона «О признании утратившими силу отдельных законодательных актов Российской Федерации» (в части отмены 131-ФЗ)</w:t>
      </w:r>
    </w:p>
    <w:p w:rsid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325373">
        <w:rPr>
          <w:rFonts w:ascii="Times New Roman" w:eastAsia="Times New Roman" w:hAnsi="Times New Roman" w:cs="Times New Roman"/>
          <w:color w:val="000000"/>
          <w:sz w:val="28"/>
          <w:szCs w:val="28"/>
          <w:lang w:eastAsia="ru-RU"/>
        </w:rPr>
        <w:t>3) Проект ЗМО «О внесении изменений в Закон Московской области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разработан в соответствии с Федеральным законом от 06.10.2003 № 131-ФЗ «Об общих принципах организации местного самоуправления в Российской Федерации», которым субъектам Российской Федерации предоставлено право определять порядок формирования и избрания органов местного самоуправления. Суть: определяется порядок формирования представительного органа Сергиево-Посадского муниципального района путём его избрания на муниципальных выборах на основе всеобщего равного и прямого избирательного права при тайном голосовании.</w:t>
      </w:r>
    </w:p>
    <w:p w:rsidR="00E70C08" w:rsidRDefault="00E70C08"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p>
    <w:p w:rsidR="00E70C08" w:rsidRDefault="00E70C08"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p>
    <w:p w:rsidR="00034FFB" w:rsidRPr="00FF4AFB" w:rsidRDefault="00034FFB" w:rsidP="00FF4AFB">
      <w:pPr>
        <w:pStyle w:val="a3"/>
        <w:numPr>
          <w:ilvl w:val="0"/>
          <w:numId w:val="1"/>
        </w:numPr>
        <w:shd w:val="clear" w:color="auto" w:fill="FFFFFF"/>
        <w:spacing w:after="0" w:line="273" w:lineRule="atLeast"/>
        <w:jc w:val="center"/>
        <w:rPr>
          <w:rFonts w:ascii="Times New Roman" w:eastAsia="Times New Roman" w:hAnsi="Times New Roman" w:cs="Times New Roman"/>
          <w:b/>
          <w:color w:val="000000"/>
          <w:sz w:val="28"/>
          <w:szCs w:val="28"/>
          <w:lang w:eastAsia="ru-RU"/>
        </w:rPr>
      </w:pPr>
      <w:r w:rsidRPr="00FF4AFB">
        <w:rPr>
          <w:rFonts w:ascii="Times New Roman" w:eastAsia="Times New Roman" w:hAnsi="Times New Roman" w:cs="Times New Roman"/>
          <w:b/>
          <w:color w:val="000000"/>
          <w:sz w:val="28"/>
          <w:szCs w:val="28"/>
          <w:lang w:eastAsia="ru-RU"/>
        </w:rPr>
        <w:t>Информация о количестве и результатах рассмотрения обращений</w:t>
      </w:r>
    </w:p>
    <w:p w:rsidR="00E70C08" w:rsidRDefault="00034FFB"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r w:rsidRPr="00E70C08">
        <w:rPr>
          <w:rFonts w:ascii="Times New Roman" w:eastAsia="Times New Roman" w:hAnsi="Times New Roman" w:cs="Times New Roman"/>
          <w:b/>
          <w:color w:val="000000"/>
          <w:sz w:val="28"/>
          <w:szCs w:val="28"/>
          <w:lang w:eastAsia="ru-RU"/>
        </w:rPr>
        <w:t xml:space="preserve">граждан, поступивших депутатам </w:t>
      </w:r>
      <w:r w:rsidR="00E70C08" w:rsidRPr="00E70C08">
        <w:rPr>
          <w:rFonts w:ascii="Times New Roman" w:eastAsia="Times New Roman" w:hAnsi="Times New Roman" w:cs="Times New Roman"/>
          <w:b/>
          <w:color w:val="000000"/>
          <w:sz w:val="28"/>
          <w:szCs w:val="28"/>
          <w:lang w:eastAsia="ru-RU"/>
        </w:rPr>
        <w:t xml:space="preserve">фракции </w:t>
      </w:r>
    </w:p>
    <w:p w:rsidR="00E70C08" w:rsidRPr="00E70C08" w:rsidRDefault="00E70C08"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r w:rsidRPr="00E70C08">
        <w:rPr>
          <w:rFonts w:ascii="Times New Roman" w:eastAsia="Times New Roman" w:hAnsi="Times New Roman" w:cs="Times New Roman"/>
          <w:b/>
          <w:color w:val="000000"/>
          <w:sz w:val="28"/>
          <w:szCs w:val="28"/>
          <w:lang w:eastAsia="ru-RU"/>
        </w:rPr>
        <w:t>«СПРАВЕДЛИВАЯ РОССИЯ»</w:t>
      </w:r>
    </w:p>
    <w:p w:rsidR="00034FFB" w:rsidRPr="00E70C08" w:rsidRDefault="00034FFB"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r w:rsidRPr="00E70C08">
        <w:rPr>
          <w:rFonts w:ascii="Times New Roman" w:eastAsia="Times New Roman" w:hAnsi="Times New Roman" w:cs="Times New Roman"/>
          <w:b/>
          <w:color w:val="000000"/>
          <w:sz w:val="28"/>
          <w:szCs w:val="28"/>
          <w:lang w:eastAsia="ru-RU"/>
        </w:rPr>
        <w:t>Московской областной Думы</w:t>
      </w:r>
    </w:p>
    <w:p w:rsidR="00E70C08" w:rsidRDefault="00034FFB"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r w:rsidRPr="00E70C08">
        <w:rPr>
          <w:rFonts w:ascii="Times New Roman" w:eastAsia="Times New Roman" w:hAnsi="Times New Roman" w:cs="Times New Roman"/>
          <w:b/>
          <w:color w:val="000000"/>
          <w:sz w:val="28"/>
          <w:szCs w:val="28"/>
          <w:lang w:eastAsia="ru-RU"/>
        </w:rPr>
        <w:t xml:space="preserve">в территориальных избирательных округах </w:t>
      </w:r>
    </w:p>
    <w:p w:rsidR="00034FFB" w:rsidRPr="00E70C08" w:rsidRDefault="00034FFB" w:rsidP="00E70C08">
      <w:pPr>
        <w:shd w:val="clear" w:color="auto" w:fill="FFFFFF"/>
        <w:spacing w:after="0" w:line="273" w:lineRule="atLeast"/>
        <w:jc w:val="center"/>
        <w:rPr>
          <w:rFonts w:ascii="Times New Roman" w:eastAsia="Times New Roman" w:hAnsi="Times New Roman" w:cs="Times New Roman"/>
          <w:b/>
          <w:color w:val="000000"/>
          <w:sz w:val="28"/>
          <w:szCs w:val="28"/>
          <w:lang w:eastAsia="ru-RU"/>
        </w:rPr>
      </w:pPr>
      <w:r w:rsidRPr="00E70C08">
        <w:rPr>
          <w:rFonts w:ascii="Times New Roman" w:eastAsia="Times New Roman" w:hAnsi="Times New Roman" w:cs="Times New Roman"/>
          <w:b/>
          <w:color w:val="000000"/>
          <w:sz w:val="28"/>
          <w:szCs w:val="28"/>
          <w:lang w:eastAsia="ru-RU"/>
        </w:rPr>
        <w:t>в 2015 год</w:t>
      </w:r>
      <w:r w:rsidR="00E70C08" w:rsidRPr="00E70C08">
        <w:rPr>
          <w:rFonts w:ascii="Times New Roman" w:eastAsia="Times New Roman" w:hAnsi="Times New Roman" w:cs="Times New Roman"/>
          <w:b/>
          <w:color w:val="000000"/>
          <w:sz w:val="28"/>
          <w:szCs w:val="28"/>
          <w:lang w:eastAsia="ru-RU"/>
        </w:rPr>
        <w:t>у</w:t>
      </w:r>
    </w:p>
    <w:p w:rsidR="00034FFB" w:rsidRDefault="00034FFB"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40"/>
        <w:gridCol w:w="1240"/>
        <w:gridCol w:w="1240"/>
      </w:tblGrid>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p>
        </w:tc>
        <w:tc>
          <w:tcPr>
            <w:tcW w:w="1240" w:type="dxa"/>
            <w:vAlign w:val="bottom"/>
          </w:tcPr>
          <w:p w:rsidR="00034FFB" w:rsidRPr="00780729" w:rsidRDefault="00780729" w:rsidP="00034FFB">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квартал</w:t>
            </w:r>
          </w:p>
        </w:tc>
        <w:tc>
          <w:tcPr>
            <w:tcW w:w="1240" w:type="dxa"/>
          </w:tcPr>
          <w:p w:rsidR="00034FFB" w:rsidRPr="00780729" w:rsidRDefault="00780729" w:rsidP="00780729">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квартал</w:t>
            </w:r>
          </w:p>
        </w:tc>
        <w:tc>
          <w:tcPr>
            <w:tcW w:w="1240" w:type="dxa"/>
          </w:tcPr>
          <w:p w:rsidR="00034FFB" w:rsidRPr="00034FFB" w:rsidRDefault="00780729" w:rsidP="00034FFB">
            <w:pPr>
              <w:rPr>
                <w:rFonts w:ascii="Times New Roman" w:hAnsi="Times New Roman" w:cs="Times New Roman"/>
                <w:sz w:val="24"/>
                <w:szCs w:val="24"/>
              </w:rPr>
            </w:pPr>
            <w:r>
              <w:rPr>
                <w:rFonts w:ascii="Times New Roman" w:hAnsi="Times New Roman" w:cs="Times New Roman"/>
                <w:sz w:val="24"/>
                <w:szCs w:val="24"/>
              </w:rPr>
              <w:t>Итого</w:t>
            </w:r>
          </w:p>
        </w:tc>
      </w:tr>
      <w:tr w:rsidR="00780729" w:rsidRPr="00034FFB" w:rsidTr="00034FFB">
        <w:trPr>
          <w:trHeight w:val="300"/>
        </w:trPr>
        <w:tc>
          <w:tcPr>
            <w:tcW w:w="3402" w:type="dxa"/>
            <w:shd w:val="clear" w:color="auto" w:fill="auto"/>
            <w:noWrap/>
            <w:vAlign w:val="bottom"/>
          </w:tcPr>
          <w:p w:rsidR="00780729" w:rsidRPr="00034FFB" w:rsidRDefault="00780729" w:rsidP="00034FFB">
            <w:pPr>
              <w:rPr>
                <w:rFonts w:ascii="Times New Roman" w:hAnsi="Times New Roman" w:cs="Times New Roman"/>
                <w:b/>
                <w:sz w:val="24"/>
                <w:szCs w:val="24"/>
              </w:rPr>
            </w:pPr>
            <w:r w:rsidRPr="00034FFB">
              <w:rPr>
                <w:rFonts w:ascii="Times New Roman" w:hAnsi="Times New Roman" w:cs="Times New Roman"/>
                <w:b/>
                <w:sz w:val="24"/>
                <w:szCs w:val="24"/>
              </w:rPr>
              <w:t>Всего поступило обращений</w:t>
            </w:r>
          </w:p>
        </w:tc>
        <w:tc>
          <w:tcPr>
            <w:tcW w:w="1240" w:type="dxa"/>
            <w:vAlign w:val="bottom"/>
          </w:tcPr>
          <w:p w:rsidR="00780729" w:rsidRPr="00034FFB" w:rsidRDefault="00780729" w:rsidP="006F6375">
            <w:pPr>
              <w:jc w:val="center"/>
              <w:rPr>
                <w:rFonts w:ascii="Times New Roman" w:hAnsi="Times New Roman" w:cs="Times New Roman"/>
                <w:sz w:val="24"/>
                <w:szCs w:val="24"/>
              </w:rPr>
            </w:pPr>
            <w:r w:rsidRPr="00034FFB">
              <w:rPr>
                <w:rFonts w:ascii="Times New Roman" w:hAnsi="Times New Roman" w:cs="Times New Roman"/>
                <w:sz w:val="24"/>
                <w:szCs w:val="24"/>
              </w:rPr>
              <w:t>420</w:t>
            </w:r>
          </w:p>
        </w:tc>
        <w:tc>
          <w:tcPr>
            <w:tcW w:w="1240" w:type="dxa"/>
          </w:tcPr>
          <w:p w:rsidR="00780729" w:rsidRDefault="00780729" w:rsidP="006F6375">
            <w:pPr>
              <w:jc w:val="center"/>
              <w:rPr>
                <w:rFonts w:ascii="Times New Roman" w:hAnsi="Times New Roman" w:cs="Times New Roman"/>
                <w:sz w:val="24"/>
                <w:szCs w:val="24"/>
              </w:rPr>
            </w:pPr>
            <w:r>
              <w:rPr>
                <w:rFonts w:ascii="Times New Roman" w:hAnsi="Times New Roman" w:cs="Times New Roman"/>
                <w:sz w:val="24"/>
                <w:szCs w:val="24"/>
              </w:rPr>
              <w:t>366</w:t>
            </w:r>
          </w:p>
        </w:tc>
        <w:tc>
          <w:tcPr>
            <w:tcW w:w="1240" w:type="dxa"/>
          </w:tcPr>
          <w:p w:rsidR="00780729"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786</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Из них повторно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17</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29</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Из них коллективных</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28</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47</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Принято граждан на личном приеме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312</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325</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637</w:t>
            </w:r>
          </w:p>
        </w:tc>
      </w:tr>
      <w:tr w:rsidR="00034FFB" w:rsidRPr="00034FFB" w:rsidTr="00034FFB">
        <w:trPr>
          <w:trHeight w:val="15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Письменные ответы на запросы по обращениям граждан из органов государственной власти и органов местного самоуправления</w:t>
            </w:r>
          </w:p>
        </w:tc>
        <w:tc>
          <w:tcPr>
            <w:tcW w:w="1240" w:type="dxa"/>
            <w:vAlign w:val="bottom"/>
          </w:tcPr>
          <w:p w:rsidR="00034FFB" w:rsidRPr="00034FFB" w:rsidRDefault="006F6375" w:rsidP="006F6375">
            <w:pPr>
              <w:jc w:val="center"/>
              <w:rPr>
                <w:rFonts w:ascii="Times New Roman" w:hAnsi="Times New Roman" w:cs="Times New Roman"/>
                <w:sz w:val="24"/>
                <w:szCs w:val="24"/>
              </w:rPr>
            </w:pPr>
            <w:r>
              <w:rPr>
                <w:rFonts w:ascii="Times New Roman" w:hAnsi="Times New Roman" w:cs="Times New Roman"/>
                <w:sz w:val="24"/>
                <w:szCs w:val="24"/>
              </w:rPr>
              <w:t>56</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104</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Результаты рассмотрения:</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Рассмотрено в срок</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378</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362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740</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Рассмотрено с нарушением срока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lastRenderedPageBreak/>
              <w:t>Даны устные разъяснения в ходе личного приема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162</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148</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310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Решено положительно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137</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261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Направлено по подведомственности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112</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Разъяснено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105</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94</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199</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Отказано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На исполнении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53</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100</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Тематика обращений:</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Законодательство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15</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27</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12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Совершенствование законодательства Российской Федерации и субъектов Российской Федерации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6</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Разъяснения законодательства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Бюджет, финансовая и налоговая политика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12</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21</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Бюджетная политика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Финансовая политика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Налоговая политика: налоги, штрафы, сборы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11</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20</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Экономика, предпринимательство и инвестиционная политика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26</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34</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Инвестиционная деятельность</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8</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8</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Инновационная деятельность</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Вопросы промышленности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Ценовая и тарифная политика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17</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33</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Нормативы стоимости государственных муниципальных услуг</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Государственная власть и региональная безопасность</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23</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41</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lastRenderedPageBreak/>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Организация государственной власти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5</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Порядок проведения выборов и референдума в Московской области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Защита прав и свобод человека и гражданина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Защита прав и законных интересов военнослужащих</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Вопросы деятельности судебных органов</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Вопросы деятельности органов полиции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8</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Вопросы организации деятельности органов прокуратуры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54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Работа органов государственной власти Московской области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91543" w:rsidP="006F6375">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6</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Местное самоуправление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20</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37</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Работа органов местного самоуправления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15</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32</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Муниципальная служба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Установление и изменение границ муниципальных образований</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915"/>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Имущественные отношения, землепользование, природные ресурсы и экология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47</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81</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Формирование, управление и распоряжение собственностью Московской области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11</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Землепользование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9</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14</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Охрана окружающей среды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Лесное хозяйство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lastRenderedPageBreak/>
              <w:t xml:space="preserve">Размещение и переработка отходов производства и потребления </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15</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Экологическая безопасность населения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9</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18</w:t>
            </w:r>
          </w:p>
        </w:tc>
      </w:tr>
      <w:tr w:rsidR="00034FFB" w:rsidRPr="00034FFB" w:rsidTr="00034FFB">
        <w:trPr>
          <w:trHeight w:val="885"/>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Деятельность дачных, садоводческих и огороднических объединений граждан</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8</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Имущественные отношения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8</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Аграрная политика и потребительский рынок</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9</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14</w:t>
            </w:r>
          </w:p>
        </w:tc>
      </w:tr>
      <w:tr w:rsidR="00034FFB" w:rsidRPr="00034FFB" w:rsidTr="00780729">
        <w:trPr>
          <w:trHeight w:val="315"/>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Агропромышленный комплекс</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Оборот земель сельскохозяйственного назначения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Ветеринария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39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Потребительский рынок и услуги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Защита прав потребителей</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7</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9</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Строительство, архитектура, ЖКХ и энергетика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150</w:t>
            </w:r>
          </w:p>
        </w:tc>
        <w:tc>
          <w:tcPr>
            <w:tcW w:w="1240" w:type="dxa"/>
          </w:tcPr>
          <w:p w:rsidR="00034FFB" w:rsidRPr="00034FFB" w:rsidRDefault="00780729" w:rsidP="006F6375">
            <w:pPr>
              <w:jc w:val="center"/>
              <w:rPr>
                <w:rFonts w:ascii="Times New Roman" w:hAnsi="Times New Roman" w:cs="Times New Roman"/>
                <w:sz w:val="24"/>
                <w:szCs w:val="24"/>
              </w:rPr>
            </w:pPr>
            <w:r>
              <w:rPr>
                <w:rFonts w:ascii="Times New Roman" w:hAnsi="Times New Roman" w:cs="Times New Roman"/>
                <w:sz w:val="24"/>
                <w:szCs w:val="24"/>
              </w:rPr>
              <w:t>98</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248</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Строительство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34</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Строительство жилья, нарушение прав дольщиков</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8</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Архитектура и проектирование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17</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34FFB" w:rsidRPr="006F6375" w:rsidRDefault="00780729"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26</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Жилищные вопросы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101</w:t>
            </w:r>
          </w:p>
        </w:tc>
      </w:tr>
      <w:tr w:rsidR="00034FFB" w:rsidRPr="00034FFB" w:rsidTr="00780729">
        <w:trPr>
          <w:trHeight w:val="315"/>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Эксплуатация и ремонт жилищного фонда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15</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28</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Предоставление жилой площади, улучшение жилищных условий, в том числе с учетом льгот</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10</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18</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 xml:space="preserve">Вопросы ведомственного </w:t>
            </w:r>
            <w:r w:rsidRPr="00034FFB">
              <w:rPr>
                <w:rFonts w:ascii="Times New Roman" w:hAnsi="Times New Roman" w:cs="Times New Roman"/>
                <w:sz w:val="24"/>
                <w:szCs w:val="24"/>
              </w:rPr>
              <w:lastRenderedPageBreak/>
              <w:t xml:space="preserve">жилья, общежития </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lastRenderedPageBreak/>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lastRenderedPageBreak/>
              <w:t>Проблемы аварийных домов и ремонт ветхого жилья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28</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35</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Приватизация жилой площади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Спорные жилищные вопросы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Вопросы коммунального хозяйства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66</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113</w:t>
            </w:r>
          </w:p>
        </w:tc>
      </w:tr>
      <w:tr w:rsidR="00034FFB" w:rsidRPr="00034FFB" w:rsidTr="00780729">
        <w:trPr>
          <w:trHeight w:val="315"/>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Отопление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24</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36</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Газификация и газоснабжение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6</w:t>
            </w:r>
          </w:p>
        </w:tc>
      </w:tr>
      <w:tr w:rsidR="00034FFB" w:rsidRPr="00034FFB" w:rsidTr="00034FFB">
        <w:trPr>
          <w:trHeight w:val="495"/>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Электроснабжение, освещение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8</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Благоустройство населенных пунктов</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18</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Кладбища, ритуальные услуги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Устранение аварий ЖКХ</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Вывоз мусора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5</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Водоснабжение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Жалобы на управляющие компании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13</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22</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Транспортная инфраструктура, связь и информатизация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19</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31</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Безопасность дорожного движения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Ремонт дорог</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13</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Транспортное обслуживание/работа общественного транспорта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9</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11</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Качество работы телефонной и почтовой связи, оплата услуг связи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Деятельность средств массовой информации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Образование и культура</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14</w:t>
            </w:r>
          </w:p>
        </w:tc>
        <w:tc>
          <w:tcPr>
            <w:tcW w:w="1240" w:type="dxa"/>
          </w:tcPr>
          <w:p w:rsidR="00034FFB" w:rsidRPr="00034FFB" w:rsidRDefault="001E562C" w:rsidP="006F6375">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22</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45"/>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lastRenderedPageBreak/>
              <w:t>Деятельность образовательных учреждений и их руководителей</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9</w:t>
            </w:r>
          </w:p>
        </w:tc>
      </w:tr>
      <w:tr w:rsidR="00034FFB" w:rsidRPr="00034FFB" w:rsidTr="00034FFB">
        <w:trPr>
          <w:trHeight w:val="36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Экскурсии для населения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Опека и попечительство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Оплата за обучение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Работа внешкольных учреждений</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Предоставление путевки в дошкольное учреждение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Культура, искусство, охрана памятников</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Охрана здоровья, труда и социальной политики, вопросы здравоохранения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18</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30</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Работа организаций здравоохранения и их руководителей</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6</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Оказание медицинской помощи, помещение в лечебные учреждения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Обеспечение лекарствами и медицинской техникой, работа аптечной сети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17</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Плата за лечение, вопросы ОМС, ДМС</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Трудовые отношения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15</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28</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Трудоустройство</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9</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Увольнение и восстановление на работе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Присвоение звания «Ветеран труда» и т.д.</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5</w:t>
            </w:r>
          </w:p>
        </w:tc>
      </w:tr>
      <w:tr w:rsidR="00034FFB" w:rsidRPr="00034FFB" w:rsidTr="00034FFB">
        <w:trPr>
          <w:trHeight w:val="57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Вопросы социальной защиты и социального обеспечения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70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124</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lastRenderedPageBreak/>
              <w:t>Вопросы пенсионного обеспечения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7</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Оказание материальной помощи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101</w:t>
            </w:r>
          </w:p>
        </w:tc>
      </w:tr>
      <w:tr w:rsidR="00034FFB" w:rsidRPr="00034FFB" w:rsidTr="00034FFB">
        <w:trPr>
          <w:trHeight w:val="45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Выплата пособий и компенсаций</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Дома-интернаты для инвалидов и престарелых</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2</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Обеспечение санаторными путевками льготных категорий населения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6</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Предоставление льгот</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3</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Молодежь, спорт и туризм</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14</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39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Вопросы молодежной политики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Вопросы спорта и развития его материальной базы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4</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6</w:t>
            </w:r>
          </w:p>
        </w:tc>
      </w:tr>
      <w:tr w:rsidR="00034FFB" w:rsidRPr="00034FFB" w:rsidTr="00034FFB">
        <w:trPr>
          <w:trHeight w:val="33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Развитие туристической отрасли</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7</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b/>
                <w:sz w:val="24"/>
                <w:szCs w:val="24"/>
              </w:rPr>
            </w:pPr>
            <w:r w:rsidRPr="00034FFB">
              <w:rPr>
                <w:rFonts w:ascii="Times New Roman" w:hAnsi="Times New Roman" w:cs="Times New Roman"/>
                <w:b/>
                <w:sz w:val="24"/>
                <w:szCs w:val="24"/>
              </w:rPr>
              <w:t>Иные вопросы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111</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163</w:t>
            </w:r>
          </w:p>
        </w:tc>
      </w:tr>
      <w:tr w:rsidR="00034FFB" w:rsidRPr="00034FFB" w:rsidTr="00780729">
        <w:trPr>
          <w:trHeight w:val="300"/>
        </w:trPr>
        <w:tc>
          <w:tcPr>
            <w:tcW w:w="7122" w:type="dxa"/>
            <w:gridSpan w:val="4"/>
            <w:shd w:val="clear" w:color="auto" w:fill="auto"/>
            <w:noWrap/>
            <w:vAlign w:val="bottom"/>
            <w:hideMark/>
          </w:tcPr>
          <w:p w:rsidR="00034FFB" w:rsidRPr="006F6375" w:rsidRDefault="00034FFB" w:rsidP="006F6375">
            <w:pPr>
              <w:jc w:val="center"/>
              <w:rPr>
                <w:rFonts w:ascii="Times New Roman" w:hAnsi="Times New Roman" w:cs="Times New Roman"/>
                <w:b/>
                <w:sz w:val="24"/>
                <w:szCs w:val="24"/>
              </w:rPr>
            </w:pPr>
            <w:r w:rsidRPr="006F6375">
              <w:rPr>
                <w:rFonts w:ascii="Times New Roman" w:hAnsi="Times New Roman" w:cs="Times New Roman"/>
                <w:b/>
                <w:sz w:val="24"/>
                <w:szCs w:val="24"/>
              </w:rPr>
              <w:t>Из них:</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Благодарности, поздравления, приглашения</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55</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90</w:t>
            </w:r>
          </w:p>
        </w:tc>
      </w:tr>
      <w:tr w:rsidR="00034FFB" w:rsidRPr="00034FFB" w:rsidTr="00034FFB">
        <w:trPr>
          <w:trHeight w:val="3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Информационные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16</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28</w:t>
            </w:r>
          </w:p>
        </w:tc>
      </w:tr>
      <w:tr w:rsidR="00034FFB" w:rsidRPr="00034FFB" w:rsidTr="00034FFB">
        <w:trPr>
          <w:trHeight w:val="9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Обращения, не относящиеся к компетенции Московской областной Думы</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8</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12</w:t>
            </w:r>
          </w:p>
        </w:tc>
      </w:tr>
      <w:tr w:rsidR="00034FFB" w:rsidRPr="00034FFB" w:rsidTr="00034FFB">
        <w:trPr>
          <w:trHeight w:val="600"/>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Обращения, не поддающиеся прочтению</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0</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0</w:t>
            </w:r>
          </w:p>
        </w:tc>
      </w:tr>
      <w:tr w:rsidR="00034FFB" w:rsidRPr="00034FFB" w:rsidTr="00034FFB">
        <w:trPr>
          <w:trHeight w:val="585"/>
        </w:trPr>
        <w:tc>
          <w:tcPr>
            <w:tcW w:w="3402" w:type="dxa"/>
            <w:shd w:val="clear" w:color="auto" w:fill="auto"/>
            <w:noWrap/>
            <w:vAlign w:val="bottom"/>
            <w:hideMark/>
          </w:tcPr>
          <w:p w:rsidR="00034FFB" w:rsidRPr="00034FFB" w:rsidRDefault="00034FFB" w:rsidP="00034FFB">
            <w:pPr>
              <w:rPr>
                <w:rFonts w:ascii="Times New Roman" w:hAnsi="Times New Roman" w:cs="Times New Roman"/>
                <w:sz w:val="24"/>
                <w:szCs w:val="24"/>
              </w:rPr>
            </w:pPr>
            <w:r w:rsidRPr="00034FFB">
              <w:rPr>
                <w:rFonts w:ascii="Times New Roman" w:hAnsi="Times New Roman" w:cs="Times New Roman"/>
                <w:sz w:val="24"/>
                <w:szCs w:val="24"/>
              </w:rPr>
              <w:t>Обращения без смысла и некорректные</w:t>
            </w:r>
          </w:p>
        </w:tc>
        <w:tc>
          <w:tcPr>
            <w:tcW w:w="1240" w:type="dxa"/>
            <w:vAlign w:val="bottom"/>
          </w:tcPr>
          <w:p w:rsidR="00034FFB" w:rsidRPr="00034FFB" w:rsidRDefault="00034FFB" w:rsidP="006F6375">
            <w:pPr>
              <w:jc w:val="center"/>
              <w:rPr>
                <w:rFonts w:ascii="Times New Roman" w:hAnsi="Times New Roman" w:cs="Times New Roman"/>
                <w:sz w:val="24"/>
                <w:szCs w:val="24"/>
              </w:rPr>
            </w:pPr>
            <w:r w:rsidRPr="00034FFB">
              <w:rPr>
                <w:rFonts w:ascii="Times New Roman" w:hAnsi="Times New Roman" w:cs="Times New Roman"/>
                <w:sz w:val="24"/>
                <w:szCs w:val="24"/>
              </w:rPr>
              <w:t>3</w:t>
            </w:r>
          </w:p>
        </w:tc>
        <w:tc>
          <w:tcPr>
            <w:tcW w:w="1240" w:type="dxa"/>
          </w:tcPr>
          <w:p w:rsidR="00034FFB" w:rsidRPr="00034FFB" w:rsidRDefault="00403E86" w:rsidP="006F637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34FFB" w:rsidRPr="006F6375" w:rsidRDefault="006F6375" w:rsidP="006F6375">
            <w:pPr>
              <w:jc w:val="center"/>
              <w:rPr>
                <w:rFonts w:ascii="Times New Roman" w:hAnsi="Times New Roman" w:cs="Times New Roman"/>
                <w:b/>
                <w:sz w:val="24"/>
                <w:szCs w:val="24"/>
              </w:rPr>
            </w:pPr>
            <w:r w:rsidRPr="006F6375">
              <w:rPr>
                <w:rFonts w:ascii="Times New Roman" w:hAnsi="Times New Roman" w:cs="Times New Roman"/>
                <w:b/>
                <w:sz w:val="24"/>
                <w:szCs w:val="24"/>
              </w:rPr>
              <w:t>4</w:t>
            </w:r>
          </w:p>
        </w:tc>
      </w:tr>
    </w:tbl>
    <w:p w:rsidR="00325373" w:rsidRPr="00325373" w:rsidRDefault="00325373" w:rsidP="00325373">
      <w:pPr>
        <w:shd w:val="clear" w:color="auto" w:fill="FFFFFF"/>
        <w:spacing w:after="0" w:line="273" w:lineRule="atLeast"/>
        <w:jc w:val="both"/>
        <w:rPr>
          <w:rFonts w:ascii="Times New Roman" w:eastAsia="Times New Roman" w:hAnsi="Times New Roman" w:cs="Times New Roman"/>
          <w:color w:val="000000"/>
          <w:sz w:val="28"/>
          <w:szCs w:val="28"/>
          <w:lang w:eastAsia="ru-RU"/>
        </w:rPr>
      </w:pPr>
    </w:p>
    <w:p w:rsidR="00325373" w:rsidRDefault="00325373"/>
    <w:p w:rsidR="00FF4AFB" w:rsidRDefault="00FF4AFB" w:rsidP="00FF4AFB">
      <w:pPr>
        <w:pStyle w:val="a3"/>
        <w:numPr>
          <w:ilvl w:val="0"/>
          <w:numId w:val="1"/>
        </w:numPr>
        <w:jc w:val="both"/>
        <w:rPr>
          <w:rFonts w:ascii="Times New Roman" w:hAnsi="Times New Roman" w:cs="Times New Roman"/>
          <w:b/>
          <w:sz w:val="28"/>
          <w:szCs w:val="28"/>
        </w:rPr>
      </w:pPr>
      <w:r w:rsidRPr="00FF4AFB">
        <w:rPr>
          <w:rFonts w:ascii="Times New Roman" w:hAnsi="Times New Roman" w:cs="Times New Roman"/>
          <w:b/>
          <w:sz w:val="28"/>
          <w:szCs w:val="28"/>
        </w:rPr>
        <w:t>Информация о политической позиции фракции по наиболее резонансным федеральным и региональным законопроектам.</w:t>
      </w:r>
    </w:p>
    <w:p w:rsidR="00FF4AFB" w:rsidRDefault="00FF4AFB" w:rsidP="00FF4AFB">
      <w:pPr>
        <w:pStyle w:val="a3"/>
        <w:ind w:left="1080"/>
        <w:jc w:val="both"/>
        <w:rPr>
          <w:rFonts w:ascii="Times New Roman" w:hAnsi="Times New Roman" w:cs="Times New Roman"/>
          <w:b/>
          <w:sz w:val="28"/>
          <w:szCs w:val="28"/>
        </w:rPr>
      </w:pPr>
    </w:p>
    <w:p w:rsidR="00FF4AFB" w:rsidRPr="003E5C92" w:rsidRDefault="00FF4AFB" w:rsidP="003E5C92">
      <w:pPr>
        <w:jc w:val="both"/>
        <w:rPr>
          <w:rFonts w:ascii="Times New Roman" w:hAnsi="Times New Roman" w:cs="Times New Roman"/>
          <w:b/>
          <w:sz w:val="28"/>
          <w:szCs w:val="28"/>
        </w:rPr>
      </w:pPr>
      <w:r w:rsidRPr="003E5C92">
        <w:rPr>
          <w:rFonts w:ascii="Times New Roman" w:hAnsi="Times New Roman" w:cs="Times New Roman"/>
          <w:b/>
          <w:sz w:val="28"/>
          <w:szCs w:val="28"/>
        </w:rPr>
        <w:lastRenderedPageBreak/>
        <w:t xml:space="preserve">Единогласно фракция </w:t>
      </w:r>
      <w:r w:rsidRPr="003E5C92">
        <w:rPr>
          <w:rStyle w:val="a5"/>
          <w:rFonts w:ascii="Times New Roman" w:hAnsi="Times New Roman" w:cs="Times New Roman"/>
          <w:color w:val="1F1F1F"/>
          <w:sz w:val="28"/>
          <w:szCs w:val="28"/>
          <w:shd w:val="clear" w:color="auto" w:fill="FFFFFF"/>
        </w:rPr>
        <w:t xml:space="preserve">поддержала законопроект, вводящий полный запрет на розничную продажу </w:t>
      </w:r>
      <w:proofErr w:type="spellStart"/>
      <w:r w:rsidRPr="003E5C92">
        <w:rPr>
          <w:rStyle w:val="a5"/>
          <w:rFonts w:ascii="Times New Roman" w:hAnsi="Times New Roman" w:cs="Times New Roman"/>
          <w:color w:val="1F1F1F"/>
          <w:sz w:val="28"/>
          <w:szCs w:val="28"/>
          <w:shd w:val="clear" w:color="auto" w:fill="FFFFFF"/>
        </w:rPr>
        <w:t>алкоэнергетиков</w:t>
      </w:r>
      <w:proofErr w:type="spellEnd"/>
      <w:r w:rsidRPr="003E5C92">
        <w:rPr>
          <w:rStyle w:val="a5"/>
          <w:rFonts w:ascii="Times New Roman" w:hAnsi="Times New Roman" w:cs="Times New Roman"/>
          <w:color w:val="1F1F1F"/>
          <w:sz w:val="28"/>
          <w:szCs w:val="28"/>
          <w:shd w:val="clear" w:color="auto" w:fill="FFFFFF"/>
        </w:rPr>
        <w:t xml:space="preserve"> и значительно ограничивающий продажу безалкогольных энергетических напитков на территории области.</w:t>
      </w:r>
    </w:p>
    <w:p w:rsidR="00556DBB" w:rsidRDefault="00556DBB" w:rsidP="00556DBB">
      <w:pPr>
        <w:pStyle w:val="a6"/>
        <w:shd w:val="clear" w:color="auto" w:fill="FFFFFF"/>
        <w:spacing w:before="0" w:beforeAutospacing="0" w:after="0" w:afterAutospacing="0" w:line="276" w:lineRule="auto"/>
        <w:ind w:firstLine="360"/>
        <w:jc w:val="both"/>
        <w:rPr>
          <w:color w:val="1F1F1F"/>
          <w:sz w:val="28"/>
          <w:szCs w:val="28"/>
        </w:rPr>
      </w:pPr>
      <w:r>
        <w:rPr>
          <w:rStyle w:val="a5"/>
          <w:color w:val="1F1F1F"/>
          <w:sz w:val="28"/>
          <w:szCs w:val="28"/>
        </w:rPr>
        <w:t xml:space="preserve">Андрей Голубев: </w:t>
      </w:r>
      <w:r w:rsidRPr="00EB6838">
        <w:rPr>
          <w:color w:val="1F1F1F"/>
          <w:sz w:val="28"/>
          <w:szCs w:val="28"/>
        </w:rPr>
        <w:t>«Негативные последствия употребления энергетических напитков для здоровья, особенно для здоровья подрастающего поколения, стали уже очевидными.  Считаю своевременным введения в Московской области запрета на продажу слабоалкогольных тонизирующих напитков и ограничений на розничную продажу безалкогольных тонизирующих напитков.</w:t>
      </w:r>
    </w:p>
    <w:p w:rsidR="00556DBB" w:rsidRDefault="00556DBB" w:rsidP="00556DBB">
      <w:pPr>
        <w:spacing w:after="0"/>
        <w:ind w:firstLine="360"/>
        <w:jc w:val="both"/>
        <w:rPr>
          <w:rFonts w:ascii="Times New Roman" w:hAnsi="Times New Roman" w:cs="Times New Roman"/>
          <w:color w:val="1F1F1F"/>
          <w:sz w:val="28"/>
          <w:szCs w:val="28"/>
        </w:rPr>
      </w:pPr>
      <w:r w:rsidRPr="00556DBB">
        <w:rPr>
          <w:rFonts w:ascii="Times New Roman" w:hAnsi="Times New Roman" w:cs="Times New Roman"/>
          <w:b/>
          <w:sz w:val="28"/>
          <w:szCs w:val="28"/>
        </w:rPr>
        <w:t>Александра Сапа:</w:t>
      </w:r>
      <w:r>
        <w:rPr>
          <w:rFonts w:ascii="Times New Roman" w:hAnsi="Times New Roman" w:cs="Times New Roman"/>
          <w:b/>
          <w:sz w:val="28"/>
          <w:szCs w:val="28"/>
        </w:rPr>
        <w:t xml:space="preserve"> </w:t>
      </w:r>
      <w:r w:rsidRPr="00556DBB">
        <w:rPr>
          <w:color w:val="1F1F1F"/>
          <w:sz w:val="28"/>
          <w:szCs w:val="28"/>
        </w:rPr>
        <w:t>«</w:t>
      </w:r>
      <w:r w:rsidRPr="00556DBB">
        <w:rPr>
          <w:rFonts w:ascii="Times New Roman" w:hAnsi="Times New Roman" w:cs="Times New Roman"/>
          <w:color w:val="1F1F1F"/>
          <w:sz w:val="28"/>
          <w:szCs w:val="28"/>
        </w:rPr>
        <w:t>Проблема безалкогольных энергетиков может быть решена только полным запретом их продажи для несовершеннолетних, так как именно они часто не отдают себе отчет о том, как подобные продукты могут повлиять на их, еще растущий организм, и употребляют их без каких-либо ограничений. Данный вид напитков должен быть строго дозирован и, по моему мнению, может продаваться только в аптеках.</w:t>
      </w:r>
    </w:p>
    <w:p w:rsidR="00556DBB" w:rsidRDefault="00556DBB" w:rsidP="00556DBB">
      <w:pPr>
        <w:pStyle w:val="a6"/>
        <w:shd w:val="clear" w:color="auto" w:fill="FFFFFF"/>
        <w:spacing w:before="0" w:beforeAutospacing="0" w:after="0" w:afterAutospacing="0" w:line="276" w:lineRule="auto"/>
        <w:ind w:firstLine="360"/>
        <w:jc w:val="both"/>
        <w:rPr>
          <w:color w:val="1F1F1F"/>
          <w:sz w:val="28"/>
          <w:szCs w:val="28"/>
        </w:rPr>
      </w:pPr>
      <w:r w:rsidRPr="00EB6838">
        <w:rPr>
          <w:color w:val="1F1F1F"/>
          <w:sz w:val="28"/>
          <w:szCs w:val="28"/>
        </w:rPr>
        <w:t>В ближайшем будущем мы также планируем полностью запретить безалкогольные тонизирующие напитки.»</w:t>
      </w:r>
    </w:p>
    <w:p w:rsidR="003E5C92" w:rsidRPr="003E5C92" w:rsidRDefault="003E5C92" w:rsidP="003E5C92">
      <w:pPr>
        <w:pStyle w:val="a6"/>
        <w:shd w:val="clear" w:color="auto" w:fill="FFFFFF"/>
        <w:spacing w:before="0" w:beforeAutospacing="0" w:after="0" w:afterAutospacing="0" w:line="276" w:lineRule="auto"/>
        <w:ind w:firstLine="360"/>
        <w:jc w:val="center"/>
        <w:rPr>
          <w:b/>
          <w:color w:val="1F1F1F"/>
          <w:sz w:val="28"/>
          <w:szCs w:val="28"/>
        </w:rPr>
      </w:pPr>
      <w:r w:rsidRPr="003E5C92">
        <w:rPr>
          <w:b/>
          <w:color w:val="1F1F1F"/>
          <w:sz w:val="28"/>
          <w:szCs w:val="28"/>
        </w:rPr>
        <w:t>***</w:t>
      </w:r>
    </w:p>
    <w:p w:rsidR="00556DBB" w:rsidRPr="003E5C92" w:rsidRDefault="00556DBB" w:rsidP="003E5C92">
      <w:pPr>
        <w:pStyle w:val="a6"/>
        <w:shd w:val="clear" w:color="auto" w:fill="FFFFFF"/>
        <w:spacing w:before="0" w:beforeAutospacing="0" w:after="0" w:afterAutospacing="0" w:line="276" w:lineRule="auto"/>
        <w:jc w:val="both"/>
        <w:rPr>
          <w:rStyle w:val="a5"/>
          <w:color w:val="1F1F1F"/>
          <w:sz w:val="28"/>
          <w:szCs w:val="28"/>
        </w:rPr>
      </w:pPr>
      <w:r w:rsidRPr="003E5C92">
        <w:rPr>
          <w:rStyle w:val="a5"/>
          <w:color w:val="1F1F1F"/>
          <w:sz w:val="28"/>
          <w:szCs w:val="28"/>
        </w:rPr>
        <w:t xml:space="preserve">Поддержан законопроект о предоставлении крупным инвесторам земель без торгов. </w:t>
      </w:r>
    </w:p>
    <w:p w:rsidR="00556DBB" w:rsidRDefault="00556DBB" w:rsidP="00556DBB">
      <w:pPr>
        <w:pStyle w:val="a6"/>
        <w:shd w:val="clear" w:color="auto" w:fill="FFFFFF"/>
        <w:spacing w:before="0" w:beforeAutospacing="0" w:after="0" w:afterAutospacing="0" w:line="276" w:lineRule="auto"/>
        <w:ind w:firstLine="360"/>
        <w:jc w:val="both"/>
        <w:rPr>
          <w:color w:val="1F1F1F"/>
          <w:sz w:val="28"/>
          <w:szCs w:val="28"/>
        </w:rPr>
      </w:pPr>
      <w:r w:rsidRPr="00556DBB">
        <w:rPr>
          <w:rStyle w:val="a5"/>
          <w:color w:val="1F1F1F"/>
          <w:sz w:val="28"/>
          <w:szCs w:val="28"/>
        </w:rPr>
        <w:t xml:space="preserve">Игорь </w:t>
      </w:r>
      <w:proofErr w:type="spellStart"/>
      <w:r w:rsidRPr="00556DBB">
        <w:rPr>
          <w:rStyle w:val="a5"/>
          <w:color w:val="1F1F1F"/>
          <w:sz w:val="28"/>
          <w:szCs w:val="28"/>
        </w:rPr>
        <w:t>Чистюхин</w:t>
      </w:r>
      <w:proofErr w:type="spellEnd"/>
      <w:r w:rsidRPr="00556DBB">
        <w:rPr>
          <w:rStyle w:val="a5"/>
          <w:color w:val="1F1F1F"/>
          <w:sz w:val="28"/>
          <w:szCs w:val="28"/>
        </w:rPr>
        <w:t>:</w:t>
      </w:r>
      <w:r>
        <w:rPr>
          <w:rStyle w:val="a5"/>
          <w:b w:val="0"/>
          <w:color w:val="1F1F1F"/>
          <w:sz w:val="28"/>
          <w:szCs w:val="28"/>
        </w:rPr>
        <w:t xml:space="preserve"> </w:t>
      </w:r>
      <w:r w:rsidRPr="00EB6838">
        <w:rPr>
          <w:color w:val="1F1F1F"/>
          <w:sz w:val="28"/>
          <w:szCs w:val="28"/>
        </w:rPr>
        <w:t xml:space="preserve">«Инициатива о предоставлении крупным инвесторам земель без торгов – это та мера, которая поможет создать более выгодные условия для крупных инвесторов в Московской области по сравнению с другими регионами. И я уверен, что депутаты эту правильную инициативу поддержат. </w:t>
      </w:r>
    </w:p>
    <w:p w:rsidR="00556DBB" w:rsidRDefault="00556DBB" w:rsidP="00556DBB">
      <w:pPr>
        <w:pStyle w:val="a6"/>
        <w:shd w:val="clear" w:color="auto" w:fill="FFFFFF"/>
        <w:spacing w:before="0" w:beforeAutospacing="0" w:after="0" w:afterAutospacing="0" w:line="276" w:lineRule="auto"/>
        <w:jc w:val="both"/>
        <w:rPr>
          <w:color w:val="1F1F1F"/>
          <w:sz w:val="28"/>
          <w:szCs w:val="28"/>
        </w:rPr>
      </w:pPr>
      <w:r w:rsidRPr="00EB6838">
        <w:rPr>
          <w:color w:val="1F1F1F"/>
          <w:sz w:val="28"/>
          <w:szCs w:val="28"/>
        </w:rPr>
        <w:t>В первую очередь государственная поддержка необходима начинающему бизнесу и двухлетний мораторий на проведение проверок и налоговые каникулы для таких предпринимателей - очень своевременный шаг.</w:t>
      </w:r>
    </w:p>
    <w:p w:rsidR="00556DBB" w:rsidRPr="00EB6838" w:rsidRDefault="00556DBB" w:rsidP="00556DBB">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Кроме того, необходимо предоставлять дополнительные налоговые льготы и преференции для социально ответственного бизнеса,  помогающего развитию массового, детско-юношеского спорта, профессионального спорта и спорта высших достижений, вкладывающего собственные средства в развитие массовой культуры, искусства, поддерживающего такие организации и учреждения.</w:t>
      </w:r>
    </w:p>
    <w:p w:rsidR="00556DBB" w:rsidRDefault="00556DBB" w:rsidP="00556DBB">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И по-прежнему снижать бюрократические препоны на пути развития бизнеса, сокращать сроки рассмотрения обращений бизнесменов к органам власти, убирать излишние формальные обременения бизнеса ненужной бумажной волокитой. Как пример, Постановление правительства № 703/37 в котором в обязанности представителей бизнеса вменяется подготовка и согласование с кучей структур ежегодного «Паспорта антитеррористической защищенности» - формального и абсолютно ненужного документа.»</w:t>
      </w:r>
    </w:p>
    <w:p w:rsidR="00281BC7" w:rsidRPr="003E5C92" w:rsidRDefault="00281BC7" w:rsidP="00281BC7">
      <w:pPr>
        <w:pStyle w:val="a6"/>
        <w:shd w:val="clear" w:color="auto" w:fill="FFFFFF"/>
        <w:spacing w:before="0" w:beforeAutospacing="0" w:after="0" w:afterAutospacing="0" w:line="276" w:lineRule="auto"/>
        <w:ind w:firstLine="708"/>
        <w:jc w:val="center"/>
        <w:rPr>
          <w:b/>
          <w:color w:val="1F1F1F"/>
          <w:sz w:val="28"/>
          <w:szCs w:val="28"/>
        </w:rPr>
      </w:pPr>
      <w:r w:rsidRPr="003E5C92">
        <w:rPr>
          <w:b/>
          <w:color w:val="1F1F1F"/>
          <w:sz w:val="28"/>
          <w:szCs w:val="28"/>
        </w:rPr>
        <w:t>***</w:t>
      </w:r>
    </w:p>
    <w:p w:rsidR="003E5C92" w:rsidRPr="003E5C92" w:rsidRDefault="003E5C92" w:rsidP="003E5C92">
      <w:pPr>
        <w:pStyle w:val="a6"/>
        <w:shd w:val="clear" w:color="auto" w:fill="FFFFFF"/>
        <w:spacing w:before="0" w:beforeAutospacing="0" w:after="0" w:afterAutospacing="0" w:line="276" w:lineRule="auto"/>
        <w:jc w:val="both"/>
        <w:rPr>
          <w:rStyle w:val="a5"/>
          <w:color w:val="1F1F1F"/>
          <w:sz w:val="28"/>
          <w:szCs w:val="28"/>
        </w:rPr>
      </w:pPr>
      <w:proofErr w:type="spellStart"/>
      <w:r w:rsidRPr="003E5C92">
        <w:rPr>
          <w:rStyle w:val="a5"/>
          <w:color w:val="1F1F1F"/>
          <w:sz w:val="28"/>
          <w:szCs w:val="28"/>
        </w:rPr>
        <w:t>Справороссы</w:t>
      </w:r>
      <w:proofErr w:type="spellEnd"/>
      <w:r w:rsidRPr="003E5C92">
        <w:rPr>
          <w:rStyle w:val="a5"/>
          <w:color w:val="1F1F1F"/>
          <w:sz w:val="28"/>
          <w:szCs w:val="28"/>
        </w:rPr>
        <w:t xml:space="preserve"> поддержали продление «дачной амнистии»</w:t>
      </w:r>
    </w:p>
    <w:p w:rsidR="00556DBB" w:rsidRPr="00556DBB" w:rsidRDefault="00556DBB" w:rsidP="00556DBB">
      <w:pPr>
        <w:pStyle w:val="a6"/>
        <w:shd w:val="clear" w:color="auto" w:fill="FFFFFF"/>
        <w:spacing w:before="0" w:beforeAutospacing="0" w:after="0" w:afterAutospacing="0" w:line="276" w:lineRule="auto"/>
        <w:ind w:firstLine="708"/>
        <w:jc w:val="both"/>
        <w:rPr>
          <w:b/>
          <w:color w:val="1F1F1F"/>
          <w:sz w:val="28"/>
          <w:szCs w:val="28"/>
        </w:rPr>
      </w:pPr>
      <w:r w:rsidRPr="00556DBB">
        <w:rPr>
          <w:rStyle w:val="a5"/>
          <w:b w:val="0"/>
          <w:color w:val="1F1F1F"/>
          <w:sz w:val="28"/>
          <w:szCs w:val="28"/>
        </w:rPr>
        <w:lastRenderedPageBreak/>
        <w:t>На 116 заседании Московской областной Думы депутаты фракции поддержали предложение о направлении Обращения в адрес</w:t>
      </w:r>
      <w:r w:rsidRPr="00556DBB">
        <w:rPr>
          <w:rStyle w:val="apple-converted-space"/>
          <w:b/>
          <w:bCs/>
          <w:color w:val="1F1F1F"/>
          <w:sz w:val="28"/>
          <w:szCs w:val="28"/>
        </w:rPr>
        <w:t> </w:t>
      </w:r>
      <w:r w:rsidRPr="00556DBB">
        <w:rPr>
          <w:rStyle w:val="a5"/>
          <w:b w:val="0"/>
          <w:color w:val="1F1F1F"/>
          <w:sz w:val="28"/>
          <w:szCs w:val="28"/>
        </w:rPr>
        <w:t>к Председателю Государственной Думы Федерального Собрания Российской Федерации С.Е. Нарышкину по вопросу продления «дачной амнистии» на два года.</w:t>
      </w:r>
    </w:p>
    <w:p w:rsidR="00556DBB" w:rsidRDefault="00556DBB" w:rsidP="00556DBB">
      <w:pPr>
        <w:pStyle w:val="a6"/>
        <w:shd w:val="clear" w:color="auto" w:fill="FFFFFF"/>
        <w:spacing w:before="0" w:beforeAutospacing="0" w:after="0" w:afterAutospacing="0" w:line="276" w:lineRule="auto"/>
        <w:ind w:firstLine="708"/>
        <w:jc w:val="both"/>
        <w:rPr>
          <w:color w:val="1F1F1F"/>
          <w:sz w:val="28"/>
          <w:szCs w:val="28"/>
        </w:rPr>
      </w:pPr>
      <w:r w:rsidRPr="00EB6838">
        <w:rPr>
          <w:rStyle w:val="a5"/>
          <w:color w:val="1F1F1F"/>
          <w:sz w:val="28"/>
          <w:szCs w:val="28"/>
        </w:rPr>
        <w:t xml:space="preserve">Игорь </w:t>
      </w:r>
      <w:proofErr w:type="spellStart"/>
      <w:r w:rsidRPr="00EB6838">
        <w:rPr>
          <w:rStyle w:val="a5"/>
          <w:color w:val="1F1F1F"/>
          <w:sz w:val="28"/>
          <w:szCs w:val="28"/>
        </w:rPr>
        <w:t>Чистюхин</w:t>
      </w:r>
      <w:proofErr w:type="spellEnd"/>
      <w:r w:rsidRPr="00EB6838">
        <w:rPr>
          <w:rStyle w:val="a5"/>
          <w:color w:val="1F1F1F"/>
          <w:sz w:val="28"/>
          <w:szCs w:val="28"/>
        </w:rPr>
        <w:t>:</w:t>
      </w:r>
      <w:r w:rsidRPr="00EB6838">
        <w:rPr>
          <w:rStyle w:val="apple-converted-space"/>
          <w:color w:val="1F1F1F"/>
          <w:sz w:val="28"/>
          <w:szCs w:val="28"/>
        </w:rPr>
        <w:t> </w:t>
      </w:r>
      <w:r w:rsidRPr="00EB6838">
        <w:rPr>
          <w:color w:val="1F1F1F"/>
          <w:sz w:val="28"/>
          <w:szCs w:val="28"/>
        </w:rPr>
        <w:t>«Продолжение "дачной амнистии", когда любой собственник в упрощенном порядке может зарегистрировать свои права на дом, сарай, подсобные помещения - важный и нужный шаг, особенно в условиях продолжающихся экономических санкций и снижении поступлений бюджетных доходов. Благо для людей - без лишних бюрократических проволочек они могут оформить свою собственность, и хорошее подспорье для муниципалитетов - налог на имущество физических лиц является местным налогом и зачисляется в местный бюджет по месту нахождения объекта налогообложения. Соответственно, любой поставленный на регистрационный учет объект недвижимости</w:t>
      </w:r>
      <w:r>
        <w:rPr>
          <w:color w:val="1F1F1F"/>
          <w:sz w:val="28"/>
          <w:szCs w:val="28"/>
        </w:rPr>
        <w:t>,</w:t>
      </w:r>
      <w:r w:rsidRPr="00EB6838">
        <w:rPr>
          <w:color w:val="1F1F1F"/>
          <w:sz w:val="28"/>
          <w:szCs w:val="28"/>
        </w:rPr>
        <w:t xml:space="preserve"> это дополнительные доходы в местные бюджеты. У меня практически нет сомнения, что федеральные законодатели прислушаются, в том числе, и к нашему обращению и примут этот законопроект».</w:t>
      </w:r>
    </w:p>
    <w:p w:rsidR="00281BC7" w:rsidRPr="003E5C92" w:rsidRDefault="00281BC7" w:rsidP="00281BC7">
      <w:pPr>
        <w:pStyle w:val="a6"/>
        <w:shd w:val="clear" w:color="auto" w:fill="FFFFFF"/>
        <w:spacing w:before="0" w:beforeAutospacing="0" w:after="0" w:afterAutospacing="0" w:line="276" w:lineRule="auto"/>
        <w:ind w:firstLine="708"/>
        <w:jc w:val="center"/>
        <w:rPr>
          <w:b/>
          <w:color w:val="1F1F1F"/>
          <w:sz w:val="28"/>
          <w:szCs w:val="28"/>
        </w:rPr>
      </w:pPr>
      <w:r w:rsidRPr="003E5C92">
        <w:rPr>
          <w:b/>
          <w:color w:val="1F1F1F"/>
          <w:sz w:val="28"/>
          <w:szCs w:val="28"/>
        </w:rPr>
        <w:t>***</w:t>
      </w:r>
    </w:p>
    <w:p w:rsidR="00281BC7" w:rsidRPr="00281BC7" w:rsidRDefault="00281BC7" w:rsidP="003E5C92">
      <w:pPr>
        <w:shd w:val="clear" w:color="auto" w:fill="FFFFFF"/>
        <w:spacing w:after="0" w:line="276" w:lineRule="auto"/>
        <w:jc w:val="both"/>
        <w:outlineLvl w:val="0"/>
        <w:rPr>
          <w:rStyle w:val="a5"/>
          <w:b w:val="0"/>
          <w:color w:val="1F1F1F"/>
          <w:sz w:val="28"/>
          <w:szCs w:val="28"/>
        </w:rPr>
      </w:pPr>
      <w:r w:rsidRPr="00EB6838">
        <w:rPr>
          <w:rFonts w:ascii="Times New Roman" w:eastAsia="Times New Roman" w:hAnsi="Times New Roman" w:cs="Times New Roman"/>
          <w:b/>
          <w:color w:val="000000"/>
          <w:kern w:val="36"/>
          <w:sz w:val="28"/>
          <w:szCs w:val="28"/>
          <w:lang w:eastAsia="ru-RU"/>
        </w:rPr>
        <w:t>Андрей Голубев поддержал проект закона о льготах "Детям войны"</w:t>
      </w:r>
      <w:r w:rsidRPr="00281BC7">
        <w:rPr>
          <w:rFonts w:ascii="Times New Roman" w:eastAsia="Times New Roman" w:hAnsi="Times New Roman" w:cs="Times New Roman"/>
          <w:b/>
          <w:color w:val="000000"/>
          <w:kern w:val="36"/>
          <w:sz w:val="28"/>
          <w:szCs w:val="28"/>
          <w:lang w:eastAsia="ru-RU"/>
        </w:rPr>
        <w:t>.</w:t>
      </w:r>
    </w:p>
    <w:p w:rsidR="00281BC7" w:rsidRPr="00281BC7" w:rsidRDefault="00281BC7" w:rsidP="00281BC7">
      <w:pPr>
        <w:pStyle w:val="a6"/>
        <w:shd w:val="clear" w:color="auto" w:fill="FFFFFF"/>
        <w:spacing w:before="0" w:beforeAutospacing="0" w:after="0" w:afterAutospacing="0" w:line="276" w:lineRule="auto"/>
        <w:ind w:firstLine="708"/>
        <w:jc w:val="both"/>
        <w:rPr>
          <w:b/>
          <w:color w:val="1F1F1F"/>
          <w:sz w:val="28"/>
          <w:szCs w:val="28"/>
        </w:rPr>
      </w:pPr>
      <w:r w:rsidRPr="00281BC7">
        <w:rPr>
          <w:rStyle w:val="a5"/>
          <w:b w:val="0"/>
          <w:color w:val="1F1F1F"/>
          <w:sz w:val="28"/>
          <w:szCs w:val="28"/>
        </w:rPr>
        <w:t>На пленарном заседании Московской областной Думы 14 мая 2015 года рассматривался вопрос о проекте Закона Московской области "О статусе и мерах социальной поддержки граждан, имеющих место жительства в Московской области, родившихся в период с 1 января 1928 года по 2 сентября 1945 года" (проект закона "О детях войны").</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Законопроект предусматривал введения ряда льгот для данной категории граждан в подмосковном регионе. По итогам обсуждения законопроект не набрал необходимого для принятия за основу числа голосов. Несмотря на это депутат областной Думы Андрей Голубев, в числе 13 других депутатов регионального парламента, голосовал "за" представленный законопроект о "детях войны":</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 Я считаю, что для категории граждан, которую мы можем определить, как "дети войны", необходимо установить дополнительные меры социальной поддержки, определить их официальный статус.</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Я голосовал за проект закона "о детях войны" еще и потому, что мои родители, родившиеся в 1940-м и 1941-м годах, испытали на себе все тяготы и лишения военной поры. Мое голосование за предложенный законопроект, это и дань их памяти.</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Считаю, что такой закон все же должен быть принят, либо на региональном, либо на федеральном уровне. Сегодня, несмотря на то, что предложенный законопроект не набрал большинства голосов, все депутаты областной Думы сошлись во мнении, что необходимо продолжить работать над этим вопросом.</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lastRenderedPageBreak/>
        <w:t>Уверен, что в ближайшее время мы оформим законодательную инициативу в Государственную Думу о определение статуса "детей войны" на федеральном уровне.</w:t>
      </w:r>
    </w:p>
    <w:p w:rsidR="00281BC7" w:rsidRPr="003E5C92" w:rsidRDefault="00281BC7" w:rsidP="00281BC7">
      <w:pPr>
        <w:spacing w:after="0" w:line="276" w:lineRule="auto"/>
        <w:ind w:firstLine="708"/>
        <w:jc w:val="center"/>
        <w:rPr>
          <w:rStyle w:val="a5"/>
          <w:rFonts w:ascii="Times New Roman" w:hAnsi="Times New Roman" w:cs="Times New Roman"/>
          <w:color w:val="1F1F1F"/>
          <w:sz w:val="28"/>
          <w:szCs w:val="28"/>
          <w:shd w:val="clear" w:color="auto" w:fill="FFFFFF"/>
        </w:rPr>
      </w:pPr>
      <w:r w:rsidRPr="003E5C92">
        <w:rPr>
          <w:rStyle w:val="a5"/>
          <w:rFonts w:ascii="Times New Roman" w:hAnsi="Times New Roman" w:cs="Times New Roman"/>
          <w:color w:val="1F1F1F"/>
          <w:sz w:val="28"/>
          <w:szCs w:val="28"/>
          <w:shd w:val="clear" w:color="auto" w:fill="FFFFFF"/>
        </w:rPr>
        <w:t>***</w:t>
      </w:r>
    </w:p>
    <w:p w:rsidR="00281BC7" w:rsidRDefault="00281BC7" w:rsidP="003E5C92">
      <w:pPr>
        <w:spacing w:after="0" w:line="276" w:lineRule="auto"/>
        <w:jc w:val="both"/>
        <w:rPr>
          <w:rStyle w:val="a5"/>
          <w:rFonts w:ascii="Times New Roman" w:hAnsi="Times New Roman" w:cs="Times New Roman"/>
          <w:color w:val="1F1F1F"/>
          <w:sz w:val="28"/>
          <w:szCs w:val="28"/>
          <w:shd w:val="clear" w:color="auto" w:fill="FFFFFF"/>
        </w:rPr>
      </w:pPr>
      <w:r>
        <w:rPr>
          <w:rStyle w:val="a5"/>
          <w:rFonts w:ascii="Times New Roman" w:hAnsi="Times New Roman" w:cs="Times New Roman"/>
          <w:color w:val="1F1F1F"/>
          <w:sz w:val="28"/>
          <w:szCs w:val="28"/>
          <w:shd w:val="clear" w:color="auto" w:fill="FFFFFF"/>
        </w:rPr>
        <w:t xml:space="preserve">Игорь </w:t>
      </w:r>
      <w:proofErr w:type="spellStart"/>
      <w:r>
        <w:rPr>
          <w:rStyle w:val="a5"/>
          <w:rFonts w:ascii="Times New Roman" w:hAnsi="Times New Roman" w:cs="Times New Roman"/>
          <w:color w:val="1F1F1F"/>
          <w:sz w:val="28"/>
          <w:szCs w:val="28"/>
          <w:shd w:val="clear" w:color="auto" w:fill="FFFFFF"/>
        </w:rPr>
        <w:t>Чистюхин</w:t>
      </w:r>
      <w:proofErr w:type="spellEnd"/>
      <w:r>
        <w:rPr>
          <w:rStyle w:val="a5"/>
          <w:rFonts w:ascii="Times New Roman" w:hAnsi="Times New Roman" w:cs="Times New Roman"/>
          <w:color w:val="1F1F1F"/>
          <w:sz w:val="28"/>
          <w:szCs w:val="28"/>
          <w:shd w:val="clear" w:color="auto" w:fill="FFFFFF"/>
        </w:rPr>
        <w:t xml:space="preserve"> раскритиковал идею платных стоянок в ряде городов Подмосковья.</w:t>
      </w:r>
    </w:p>
    <w:p w:rsidR="00281BC7" w:rsidRPr="00EB6838" w:rsidRDefault="00281BC7" w:rsidP="00281BC7">
      <w:pPr>
        <w:pStyle w:val="a6"/>
        <w:shd w:val="clear" w:color="auto" w:fill="FFFFFF"/>
        <w:spacing w:before="0" w:beforeAutospacing="0" w:after="0" w:afterAutospacing="0" w:line="276" w:lineRule="auto"/>
        <w:jc w:val="both"/>
        <w:rPr>
          <w:color w:val="1F1F1F"/>
          <w:sz w:val="28"/>
          <w:szCs w:val="28"/>
        </w:rPr>
      </w:pPr>
      <w:r w:rsidRPr="00281BC7">
        <w:rPr>
          <w:rStyle w:val="a5"/>
          <w:b w:val="0"/>
          <w:color w:val="1F1F1F"/>
          <w:sz w:val="28"/>
          <w:szCs w:val="28"/>
          <w:shd w:val="clear" w:color="auto" w:fill="FFFFFF"/>
        </w:rPr>
        <w:t>Одинцово, Химки и Балашиха войдут в пилотный проект организации платных стоянок для автомобилей. Именно эти муниципалитеты входят в «красную зону» по дефициту парковочных мест.</w:t>
      </w:r>
      <w:r>
        <w:rPr>
          <w:rStyle w:val="a5"/>
          <w:b w:val="0"/>
          <w:color w:val="1F1F1F"/>
          <w:sz w:val="28"/>
          <w:szCs w:val="28"/>
          <w:shd w:val="clear" w:color="auto" w:fill="FFFFFF"/>
        </w:rPr>
        <w:t xml:space="preserve"> </w:t>
      </w:r>
      <w:r w:rsidRPr="00EB6838">
        <w:rPr>
          <w:color w:val="1F1F1F"/>
          <w:sz w:val="28"/>
          <w:szCs w:val="28"/>
        </w:rPr>
        <w:t>Как вариант решения проблемы, предложено осуществить в самых «перегруженных» муниципальных образованиях пилотные проекты по формированию платного парковочного пространства. Все проекты платных парковок в самых перегруженных местах обещают обсудить непосредственно с жителями микрорайонов, и только после этого утверждать в градостроительных планах.</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281BC7">
        <w:rPr>
          <w:b/>
          <w:color w:val="1F1F1F"/>
          <w:sz w:val="28"/>
          <w:szCs w:val="28"/>
        </w:rPr>
        <w:t xml:space="preserve">Игорь </w:t>
      </w:r>
      <w:proofErr w:type="spellStart"/>
      <w:r w:rsidRPr="00281BC7">
        <w:rPr>
          <w:b/>
          <w:color w:val="1F1F1F"/>
          <w:sz w:val="28"/>
          <w:szCs w:val="28"/>
        </w:rPr>
        <w:t>Чистюхин</w:t>
      </w:r>
      <w:proofErr w:type="spellEnd"/>
      <w:r w:rsidRPr="00281BC7">
        <w:rPr>
          <w:b/>
          <w:color w:val="1F1F1F"/>
          <w:sz w:val="28"/>
          <w:szCs w:val="28"/>
        </w:rPr>
        <w:t>:</w:t>
      </w:r>
      <w:r w:rsidRPr="00EB6838">
        <w:rPr>
          <w:color w:val="1F1F1F"/>
          <w:sz w:val="28"/>
          <w:szCs w:val="28"/>
        </w:rPr>
        <w:t xml:space="preserve"> «Честно говоря, у меня эта инициатива вызывает недоумение, да и жители области вряд ли будут в восторге от этого нововведения. Я не понимаю, почему граждане должны расплачиваться своим заработанным рублем за бездарную градостроительную политику прежних глав в ряде муниципальных образований?</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Сначала выдавались разрешения на многочисленные торговые центры, на точечную многоэтажную застройку, бесконечно уплотняли центры районов и городов без учета нормативов парковочных мест и элементарной целесообразности, а теперь вдруг осознали, что припаркованный автотранспорт мешает нормальной жизнедеятельности и платой за парковку будем выдавливать автовладельцев с центральных на второстепенные дороги и во дворы?!</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И понятно, что никто не откажется от дополнительных бюджетных доходов, но доходы жителей области значительно отстают от москвичей, при этом и в Москве платные парковки по-прежнему вызывают массу негатива. Быть или не быть платным парковкам в Подмосковье: поживем-увидим, но обсуждение этого нововведения ожидается жаркое...»</w:t>
      </w:r>
    </w:p>
    <w:p w:rsidR="00281BC7" w:rsidRDefault="00281BC7" w:rsidP="00281BC7">
      <w:pPr>
        <w:pStyle w:val="a6"/>
        <w:shd w:val="clear" w:color="auto" w:fill="FFFFFF"/>
        <w:spacing w:before="0" w:beforeAutospacing="0" w:after="0" w:afterAutospacing="0" w:line="276" w:lineRule="auto"/>
        <w:ind w:firstLine="708"/>
        <w:jc w:val="center"/>
        <w:rPr>
          <w:rStyle w:val="a5"/>
          <w:b w:val="0"/>
          <w:color w:val="1F1F1F"/>
          <w:sz w:val="28"/>
          <w:szCs w:val="28"/>
        </w:rPr>
      </w:pPr>
      <w:r>
        <w:rPr>
          <w:rStyle w:val="a5"/>
          <w:b w:val="0"/>
          <w:color w:val="1F1F1F"/>
          <w:sz w:val="28"/>
          <w:szCs w:val="28"/>
        </w:rPr>
        <w:t>***</w:t>
      </w:r>
    </w:p>
    <w:p w:rsidR="00281BC7" w:rsidRPr="003E5C92" w:rsidRDefault="003E5C92" w:rsidP="003E5C92">
      <w:pPr>
        <w:pStyle w:val="a6"/>
        <w:shd w:val="clear" w:color="auto" w:fill="FFFFFF"/>
        <w:spacing w:before="0" w:beforeAutospacing="0" w:after="0" w:afterAutospacing="0" w:line="276" w:lineRule="auto"/>
        <w:jc w:val="both"/>
        <w:rPr>
          <w:rStyle w:val="a5"/>
          <w:color w:val="1F1F1F"/>
          <w:sz w:val="28"/>
          <w:szCs w:val="28"/>
        </w:rPr>
      </w:pPr>
      <w:r w:rsidRPr="003E5C92">
        <w:rPr>
          <w:rStyle w:val="a5"/>
          <w:color w:val="1F1F1F"/>
          <w:sz w:val="28"/>
          <w:szCs w:val="28"/>
        </w:rPr>
        <w:t>Эсеры не поддержали отмену льгот на проезд в столице</w:t>
      </w:r>
      <w:r>
        <w:rPr>
          <w:rStyle w:val="a5"/>
          <w:color w:val="1F1F1F"/>
          <w:sz w:val="28"/>
          <w:szCs w:val="28"/>
        </w:rPr>
        <w:t>.</w:t>
      </w:r>
    </w:p>
    <w:p w:rsidR="00281BC7" w:rsidRPr="00281BC7" w:rsidRDefault="00281BC7" w:rsidP="00281BC7">
      <w:pPr>
        <w:pStyle w:val="a6"/>
        <w:shd w:val="clear" w:color="auto" w:fill="FFFFFF"/>
        <w:spacing w:before="0" w:beforeAutospacing="0" w:after="0" w:afterAutospacing="0" w:line="276" w:lineRule="auto"/>
        <w:ind w:firstLine="708"/>
        <w:jc w:val="both"/>
        <w:rPr>
          <w:b/>
          <w:color w:val="1F1F1F"/>
          <w:sz w:val="28"/>
          <w:szCs w:val="28"/>
        </w:rPr>
      </w:pPr>
      <w:r w:rsidRPr="00281BC7">
        <w:rPr>
          <w:rStyle w:val="a5"/>
          <w:b w:val="0"/>
          <w:color w:val="1F1F1F"/>
          <w:sz w:val="28"/>
          <w:szCs w:val="28"/>
        </w:rPr>
        <w:t>На 132-м заседании Московской областной Думы на голосование был вынесен законопроект, согласно которому большая часть областных льготников лишится права на бесплатный проезд в общественном транспорте Москвы с 1 августа этого года.</w:t>
      </w:r>
      <w:r w:rsidRPr="00281BC7">
        <w:rPr>
          <w:b/>
          <w:color w:val="1F1F1F"/>
          <w:sz w:val="28"/>
          <w:szCs w:val="28"/>
        </w:rPr>
        <w:t> </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На заседании фракции депутаты «СПРАВЕДЛИВОЙ РОССИИ» приняли решение не поддерживать данный законопроект.</w:t>
      </w:r>
      <w:r w:rsidR="003E5C92">
        <w:rPr>
          <w:color w:val="1F1F1F"/>
          <w:sz w:val="28"/>
          <w:szCs w:val="28"/>
        </w:rPr>
        <w:t xml:space="preserve"> О</w:t>
      </w:r>
      <w:r w:rsidRPr="00EB6838">
        <w:rPr>
          <w:color w:val="1F1F1F"/>
          <w:sz w:val="28"/>
          <w:szCs w:val="28"/>
        </w:rPr>
        <w:t>бщая концепция </w:t>
      </w:r>
      <w:proofErr w:type="spellStart"/>
      <w:r w:rsidRPr="00EB6838">
        <w:rPr>
          <w:color w:val="1F1F1F"/>
          <w:sz w:val="28"/>
          <w:szCs w:val="28"/>
        </w:rPr>
        <w:t>закинициативы</w:t>
      </w:r>
      <w:proofErr w:type="spellEnd"/>
      <w:r w:rsidRPr="00EB6838">
        <w:rPr>
          <w:color w:val="1F1F1F"/>
          <w:sz w:val="28"/>
          <w:szCs w:val="28"/>
        </w:rPr>
        <w:t xml:space="preserve"> была понятна и экономически обоснована, а адресный принцип оказание помощи малоимущим категориям граждан справедлив, но в предложенном варианте закона предлагаемая компенсация за проезд таким </w:t>
      </w:r>
      <w:r w:rsidRPr="00EB6838">
        <w:rPr>
          <w:color w:val="1F1F1F"/>
          <w:sz w:val="28"/>
          <w:szCs w:val="28"/>
        </w:rPr>
        <w:lastRenderedPageBreak/>
        <w:t>категориям граждан, абсолютно не адекватна сегодняшнему уровню цен на проезд в различных видах транспорта в г. Москва.</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 xml:space="preserve">«У наших пенсионеров разный уровень доходов, кто-то совершенно безболезненно может оплачивать свой проезд в столице, а для кого-то это серьезные траты. Центр нашей области - город Москва и трафик во многие медучреждения, в органы власти Подмосковья для наших жителей, зачастую, проходит через </w:t>
      </w:r>
      <w:proofErr w:type="spellStart"/>
      <w:r w:rsidRPr="00EB6838">
        <w:rPr>
          <w:color w:val="1F1F1F"/>
          <w:sz w:val="28"/>
          <w:szCs w:val="28"/>
        </w:rPr>
        <w:t>столицу</w:t>
      </w:r>
      <w:proofErr w:type="gramStart"/>
      <w:r w:rsidRPr="00EB6838">
        <w:rPr>
          <w:color w:val="1F1F1F"/>
          <w:sz w:val="28"/>
          <w:szCs w:val="28"/>
        </w:rPr>
        <w:t>.П</w:t>
      </w:r>
      <w:proofErr w:type="gramEnd"/>
      <w:r w:rsidRPr="00EB6838">
        <w:rPr>
          <w:color w:val="1F1F1F"/>
          <w:sz w:val="28"/>
          <w:szCs w:val="28"/>
        </w:rPr>
        <w:t>редставленная</w:t>
      </w:r>
      <w:proofErr w:type="spellEnd"/>
      <w:r w:rsidRPr="00EB6838">
        <w:rPr>
          <w:color w:val="1F1F1F"/>
          <w:sz w:val="28"/>
          <w:szCs w:val="28"/>
        </w:rPr>
        <w:t xml:space="preserve"> редакция закона льготу на проезд по Москве для наших социально незащищенных граждан  фактически отменяет», - уверен руководитель фракции Игорь </w:t>
      </w:r>
      <w:proofErr w:type="spellStart"/>
      <w:r w:rsidRPr="00EB6838">
        <w:rPr>
          <w:color w:val="1F1F1F"/>
          <w:sz w:val="28"/>
          <w:szCs w:val="28"/>
        </w:rPr>
        <w:t>Чистюхин</w:t>
      </w:r>
      <w:proofErr w:type="spellEnd"/>
      <w:r w:rsidRPr="00EB6838">
        <w:rPr>
          <w:color w:val="1F1F1F"/>
          <w:sz w:val="28"/>
          <w:szCs w:val="28"/>
        </w:rPr>
        <w:t>.</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В рамках данного законопроекта депутаты фракции считали необходимым увеличить размер компенсационных выплат, взамен изымаемых льгот, так как 400 рублей в год на оплату проезда по Москве - цифра, не отражающая современных экономических реалий.</w:t>
      </w:r>
    </w:p>
    <w:p w:rsidR="00281BC7" w:rsidRPr="00EB6838" w:rsidRDefault="00281BC7" w:rsidP="00281BC7">
      <w:pPr>
        <w:pStyle w:val="a6"/>
        <w:shd w:val="clear" w:color="auto" w:fill="FFFFFF"/>
        <w:spacing w:before="0" w:beforeAutospacing="0" w:after="0" w:afterAutospacing="0" w:line="276" w:lineRule="auto"/>
        <w:ind w:firstLine="708"/>
        <w:jc w:val="both"/>
        <w:rPr>
          <w:color w:val="1F1F1F"/>
          <w:sz w:val="28"/>
          <w:szCs w:val="28"/>
        </w:rPr>
      </w:pPr>
      <w:r w:rsidRPr="00EB6838">
        <w:rPr>
          <w:color w:val="1F1F1F"/>
          <w:sz w:val="28"/>
          <w:szCs w:val="28"/>
        </w:rPr>
        <w:t>«Кроме того, мы считаем, что необходимо было расширить перечень оснований для получения данного вида выплат и перенести срок вступления закона в силу на 1 января 2016 года. Тем более, что необходимые средства на оплату проезда областных льготников в общественном транспорте Москвы в бюджете на этот год предусмотрены. Тем не менее, при  голосовании сторонники данного законопроекта оказались в большинстве».</w:t>
      </w:r>
    </w:p>
    <w:p w:rsidR="00281BC7" w:rsidRPr="00EB6838" w:rsidRDefault="00281BC7" w:rsidP="00281BC7">
      <w:pPr>
        <w:shd w:val="clear" w:color="auto" w:fill="FFFFFF"/>
        <w:spacing w:after="0" w:line="276" w:lineRule="auto"/>
        <w:ind w:firstLine="708"/>
        <w:jc w:val="both"/>
        <w:outlineLvl w:val="0"/>
        <w:rPr>
          <w:rFonts w:ascii="Times New Roman" w:eastAsia="Times New Roman" w:hAnsi="Times New Roman" w:cs="Times New Roman"/>
          <w:color w:val="000000"/>
          <w:kern w:val="36"/>
          <w:sz w:val="28"/>
          <w:szCs w:val="28"/>
          <w:lang w:eastAsia="ru-RU"/>
        </w:rPr>
      </w:pPr>
    </w:p>
    <w:p w:rsidR="00FF4AFB" w:rsidRPr="00FF4AFB" w:rsidRDefault="003E5C92" w:rsidP="00FF4AFB">
      <w:pPr>
        <w:pStyle w:val="a3"/>
        <w:ind w:left="1080"/>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00FF4AFB" w:rsidRPr="00FF4AFB">
        <w:rPr>
          <w:rFonts w:ascii="Times New Roman" w:hAnsi="Times New Roman" w:cs="Times New Roman"/>
          <w:b/>
          <w:sz w:val="28"/>
          <w:szCs w:val="28"/>
        </w:rPr>
        <w:t>Иная депутатская деятельность.</w:t>
      </w:r>
    </w:p>
    <w:p w:rsidR="000F66E6" w:rsidRPr="000F66E6" w:rsidRDefault="000C1F9E" w:rsidP="000F66E6">
      <w:pPr>
        <w:ind w:firstLine="360"/>
        <w:jc w:val="both"/>
        <w:rPr>
          <w:rFonts w:ascii="Times New Roman" w:hAnsi="Times New Roman" w:cs="Times New Roman"/>
          <w:sz w:val="28"/>
          <w:szCs w:val="28"/>
        </w:rPr>
      </w:pPr>
      <w:r w:rsidRPr="00B80AE2">
        <w:rPr>
          <w:rFonts w:ascii="Times New Roman" w:hAnsi="Times New Roman" w:cs="Times New Roman"/>
          <w:sz w:val="28"/>
          <w:szCs w:val="28"/>
        </w:rPr>
        <w:t xml:space="preserve">Активное участие принимали депутаты фракции в областных, думских и партийных проектах и мероприятиях.  </w:t>
      </w:r>
      <w:r w:rsidR="000F66E6">
        <w:rPr>
          <w:rFonts w:ascii="Times New Roman" w:hAnsi="Times New Roman" w:cs="Times New Roman"/>
          <w:sz w:val="28"/>
          <w:szCs w:val="28"/>
        </w:rPr>
        <w:t xml:space="preserve">Например, </w:t>
      </w:r>
      <w:r w:rsidR="000F66E6" w:rsidRPr="000F66E6">
        <w:rPr>
          <w:rFonts w:ascii="Times New Roman" w:hAnsi="Times New Roman" w:cs="Times New Roman"/>
          <w:color w:val="141823"/>
          <w:sz w:val="28"/>
          <w:szCs w:val="28"/>
          <w:shd w:val="clear" w:color="auto" w:fill="FFFFFF"/>
        </w:rPr>
        <w:t xml:space="preserve">Александр </w:t>
      </w:r>
      <w:proofErr w:type="spellStart"/>
      <w:r w:rsidR="000F66E6" w:rsidRPr="000F66E6">
        <w:rPr>
          <w:rFonts w:ascii="Times New Roman" w:hAnsi="Times New Roman" w:cs="Times New Roman"/>
          <w:color w:val="141823"/>
          <w:sz w:val="28"/>
          <w:szCs w:val="28"/>
          <w:shd w:val="clear" w:color="auto" w:fill="FFFFFF"/>
        </w:rPr>
        <w:t>Волнушкин</w:t>
      </w:r>
      <w:proofErr w:type="spellEnd"/>
      <w:r w:rsidR="000F66E6" w:rsidRPr="000F66E6">
        <w:rPr>
          <w:rFonts w:ascii="Times New Roman" w:hAnsi="Times New Roman" w:cs="Times New Roman"/>
          <w:color w:val="141823"/>
          <w:sz w:val="28"/>
          <w:szCs w:val="28"/>
          <w:shd w:val="clear" w:color="auto" w:fill="FFFFFF"/>
        </w:rPr>
        <w:t xml:space="preserve"> принял участие в заседании круглого стола: «Экологические проблемы </w:t>
      </w:r>
      <w:proofErr w:type="spellStart"/>
      <w:r w:rsidR="000F66E6" w:rsidRPr="000F66E6">
        <w:rPr>
          <w:rFonts w:ascii="Times New Roman" w:hAnsi="Times New Roman" w:cs="Times New Roman"/>
          <w:color w:val="141823"/>
          <w:sz w:val="28"/>
          <w:szCs w:val="28"/>
          <w:shd w:val="clear" w:color="auto" w:fill="FFFFFF"/>
        </w:rPr>
        <w:t>водоохранных</w:t>
      </w:r>
      <w:proofErr w:type="spellEnd"/>
      <w:r w:rsidR="000F66E6" w:rsidRPr="000F66E6">
        <w:rPr>
          <w:rFonts w:ascii="Times New Roman" w:hAnsi="Times New Roman" w:cs="Times New Roman"/>
          <w:color w:val="141823"/>
          <w:sz w:val="28"/>
          <w:szCs w:val="28"/>
          <w:shd w:val="clear" w:color="auto" w:fill="FFFFFF"/>
        </w:rPr>
        <w:t xml:space="preserve"> зон рек и водоёмов </w:t>
      </w:r>
      <w:proofErr w:type="spellStart"/>
      <w:r w:rsidR="000F66E6" w:rsidRPr="000F66E6">
        <w:rPr>
          <w:rFonts w:ascii="Times New Roman" w:hAnsi="Times New Roman" w:cs="Times New Roman"/>
          <w:color w:val="141823"/>
          <w:sz w:val="28"/>
          <w:szCs w:val="28"/>
          <w:shd w:val="clear" w:color="auto" w:fill="FFFFFF"/>
        </w:rPr>
        <w:t>Солнечногорского</w:t>
      </w:r>
      <w:proofErr w:type="spellEnd"/>
      <w:r w:rsidR="000F66E6" w:rsidRPr="000F66E6">
        <w:rPr>
          <w:rFonts w:ascii="Times New Roman" w:hAnsi="Times New Roman" w:cs="Times New Roman"/>
          <w:color w:val="141823"/>
          <w:sz w:val="28"/>
          <w:szCs w:val="28"/>
          <w:shd w:val="clear" w:color="auto" w:fill="FFFFFF"/>
        </w:rPr>
        <w:t xml:space="preserve"> района»</w:t>
      </w:r>
      <w:r w:rsidR="000F66E6">
        <w:rPr>
          <w:rFonts w:ascii="Times New Roman" w:hAnsi="Times New Roman" w:cs="Times New Roman"/>
          <w:color w:val="141823"/>
          <w:sz w:val="28"/>
          <w:szCs w:val="28"/>
          <w:shd w:val="clear" w:color="auto" w:fill="FFFFFF"/>
        </w:rPr>
        <w:t xml:space="preserve">. Александра Сапа </w:t>
      </w:r>
      <w:r w:rsidR="000F66E6" w:rsidRPr="000F66E6">
        <w:rPr>
          <w:rFonts w:ascii="Times New Roman" w:hAnsi="Times New Roman" w:cs="Times New Roman"/>
          <w:color w:val="1F1F1F"/>
          <w:sz w:val="28"/>
          <w:szCs w:val="28"/>
          <w:shd w:val="clear" w:color="auto" w:fill="FFFFFF"/>
        </w:rPr>
        <w:t>приняла участие в круглом столе в Совете Федерации, на котором обсуждался модельный проект закона субъекта РФ «Об  Общественной  палате  субъекта Российской Федерации»</w:t>
      </w:r>
      <w:r w:rsidR="000F66E6">
        <w:rPr>
          <w:rFonts w:ascii="Times New Roman" w:hAnsi="Times New Roman" w:cs="Times New Roman"/>
          <w:color w:val="1F1F1F"/>
          <w:sz w:val="28"/>
          <w:szCs w:val="28"/>
          <w:shd w:val="clear" w:color="auto" w:fill="FFFFFF"/>
        </w:rPr>
        <w:t>.</w:t>
      </w:r>
    </w:p>
    <w:p w:rsidR="000F66E6" w:rsidRPr="000F66E6" w:rsidRDefault="000F66E6" w:rsidP="00FF4AFB">
      <w:pPr>
        <w:ind w:firstLine="360"/>
        <w:jc w:val="both"/>
        <w:rPr>
          <w:rFonts w:ascii="Times New Roman" w:hAnsi="Times New Roman" w:cs="Times New Roman"/>
          <w:b/>
          <w:sz w:val="28"/>
          <w:szCs w:val="28"/>
        </w:rPr>
      </w:pPr>
      <w:r>
        <w:rPr>
          <w:rFonts w:ascii="Times New Roman" w:hAnsi="Times New Roman" w:cs="Times New Roman"/>
          <w:sz w:val="28"/>
          <w:szCs w:val="28"/>
        </w:rPr>
        <w:t xml:space="preserve">Активной участие депутаты фракции приняли в областном субботнике и акции «Лес победы». Андрей Голубев провел </w:t>
      </w:r>
      <w:r w:rsidRPr="000F66E6">
        <w:rPr>
          <w:rStyle w:val="a5"/>
          <w:rFonts w:ascii="Times New Roman" w:hAnsi="Times New Roman" w:cs="Times New Roman"/>
          <w:b w:val="0"/>
          <w:color w:val="1F1F1F"/>
          <w:sz w:val="28"/>
          <w:szCs w:val="28"/>
          <w:shd w:val="clear" w:color="auto" w:fill="FFFFFF"/>
        </w:rPr>
        <w:t>презентацию своих книг «Рубежи славы Подмосковья» и Энциклопедический словарь «Великая Оте</w:t>
      </w:r>
      <w:r>
        <w:rPr>
          <w:rStyle w:val="a5"/>
          <w:rFonts w:ascii="Times New Roman" w:hAnsi="Times New Roman" w:cs="Times New Roman"/>
          <w:b w:val="0"/>
          <w:color w:val="1F1F1F"/>
          <w:sz w:val="28"/>
          <w:szCs w:val="28"/>
          <w:shd w:val="clear" w:color="auto" w:fill="FFFFFF"/>
        </w:rPr>
        <w:t>чественная война 1941-1945 гг.»</w:t>
      </w:r>
      <w:r w:rsidRPr="000F66E6">
        <w:rPr>
          <w:rStyle w:val="a5"/>
          <w:rFonts w:ascii="Times New Roman" w:hAnsi="Times New Roman" w:cs="Times New Roman"/>
          <w:b w:val="0"/>
          <w:color w:val="1F1F1F"/>
          <w:sz w:val="28"/>
          <w:szCs w:val="28"/>
          <w:shd w:val="clear" w:color="auto" w:fill="FFFFFF"/>
        </w:rPr>
        <w:t>, посвященных 70-летию Победы.</w:t>
      </w:r>
      <w:r>
        <w:rPr>
          <w:rStyle w:val="a5"/>
          <w:rFonts w:ascii="Times New Roman" w:hAnsi="Times New Roman" w:cs="Times New Roman"/>
          <w:b w:val="0"/>
          <w:color w:val="1F1F1F"/>
          <w:sz w:val="28"/>
          <w:szCs w:val="28"/>
          <w:shd w:val="clear" w:color="auto" w:fill="FFFFFF"/>
        </w:rPr>
        <w:t xml:space="preserve"> Так же </w:t>
      </w:r>
      <w:hyperlink r:id="rId6" w:history="1">
        <w:r w:rsidRPr="000F66E6">
          <w:rPr>
            <w:rStyle w:val="a7"/>
            <w:rFonts w:ascii="Times New Roman" w:hAnsi="Times New Roman" w:cs="Times New Roman"/>
            <w:color w:val="auto"/>
            <w:sz w:val="28"/>
            <w:szCs w:val="28"/>
            <w:u w:val="none"/>
            <w:shd w:val="clear" w:color="auto" w:fill="FFFFFF"/>
          </w:rPr>
          <w:t>Андрей Голубев помог издать фотоальбом о всех памятниках, мемориалах и обелисках в Каширском районе</w:t>
        </w:r>
      </w:hyperlink>
      <w:r w:rsidR="00A34E70">
        <w:rPr>
          <w:rFonts w:ascii="Times New Roman" w:hAnsi="Times New Roman" w:cs="Times New Roman"/>
          <w:sz w:val="28"/>
          <w:szCs w:val="28"/>
        </w:rPr>
        <w:t xml:space="preserve"> и </w:t>
      </w:r>
      <w:hyperlink r:id="rId7" w:history="1">
        <w:r w:rsidR="00A34E70" w:rsidRPr="00A34E70">
          <w:rPr>
            <w:rStyle w:val="a7"/>
            <w:rFonts w:ascii="Times New Roman" w:hAnsi="Times New Roman" w:cs="Times New Roman"/>
            <w:color w:val="auto"/>
            <w:sz w:val="28"/>
            <w:szCs w:val="28"/>
            <w:u w:val="none"/>
            <w:shd w:val="clear" w:color="auto" w:fill="FFFFFF"/>
          </w:rPr>
          <w:t>дал старт автопробегу «ПОДМОСКОВЬЕ: ДОРОГИ ПАМЯТИ И БЕССМЕРТИЯ»</w:t>
        </w:r>
      </w:hyperlink>
      <w:r w:rsidR="00A34E70">
        <w:rPr>
          <w:rStyle w:val="a5"/>
          <w:rFonts w:ascii="Times New Roman" w:hAnsi="Times New Roman" w:cs="Times New Roman"/>
          <w:b w:val="0"/>
          <w:color w:val="1F1F1F"/>
          <w:sz w:val="28"/>
          <w:szCs w:val="28"/>
          <w:shd w:val="clear" w:color="auto" w:fill="FFFFFF"/>
        </w:rPr>
        <w:t xml:space="preserve">. </w:t>
      </w:r>
      <w:r>
        <w:rPr>
          <w:rStyle w:val="a5"/>
          <w:rFonts w:ascii="Times New Roman" w:hAnsi="Times New Roman" w:cs="Times New Roman"/>
          <w:b w:val="0"/>
          <w:color w:val="1F1F1F"/>
          <w:sz w:val="28"/>
          <w:szCs w:val="28"/>
          <w:shd w:val="clear" w:color="auto" w:fill="FFFFFF"/>
        </w:rPr>
        <w:t xml:space="preserve">Депутаты фракции приняли </w:t>
      </w:r>
      <w:hyperlink r:id="rId8" w:history="1">
        <w:r w:rsidRPr="000F66E6">
          <w:rPr>
            <w:rStyle w:val="a7"/>
            <w:rFonts w:ascii="Times New Roman" w:hAnsi="Times New Roman" w:cs="Times New Roman"/>
            <w:color w:val="auto"/>
            <w:sz w:val="28"/>
            <w:szCs w:val="28"/>
            <w:u w:val="none"/>
            <w:shd w:val="clear" w:color="auto" w:fill="FFFFFF"/>
          </w:rPr>
          <w:t>участие в сдаче норм ГТО и спортивных турнирах к 70-летию Победы</w:t>
        </w:r>
      </w:hyperlink>
      <w:r>
        <w:rPr>
          <w:rFonts w:ascii="Times New Roman" w:hAnsi="Times New Roman" w:cs="Times New Roman"/>
          <w:sz w:val="28"/>
          <w:szCs w:val="28"/>
        </w:rPr>
        <w:t>.</w:t>
      </w:r>
    </w:p>
    <w:p w:rsidR="003E5C92" w:rsidRDefault="000C1F9E" w:rsidP="00FF4AFB">
      <w:pPr>
        <w:ind w:firstLine="360"/>
        <w:jc w:val="both"/>
        <w:rPr>
          <w:rFonts w:ascii="Times New Roman" w:hAnsi="Times New Roman" w:cs="Times New Roman"/>
          <w:sz w:val="28"/>
          <w:szCs w:val="28"/>
        </w:rPr>
      </w:pPr>
      <w:r w:rsidRPr="00B80AE2">
        <w:rPr>
          <w:rFonts w:ascii="Times New Roman" w:hAnsi="Times New Roman" w:cs="Times New Roman"/>
          <w:sz w:val="28"/>
          <w:szCs w:val="28"/>
        </w:rPr>
        <w:t>Фракцией было инициировано и проведено три круглых стола</w:t>
      </w:r>
      <w:r w:rsidR="003E5C92">
        <w:rPr>
          <w:rFonts w:ascii="Times New Roman" w:hAnsi="Times New Roman" w:cs="Times New Roman"/>
          <w:sz w:val="28"/>
          <w:szCs w:val="28"/>
        </w:rPr>
        <w:t>:</w:t>
      </w:r>
      <w:r w:rsidRPr="00B80AE2">
        <w:rPr>
          <w:rFonts w:ascii="Times New Roman" w:hAnsi="Times New Roman" w:cs="Times New Roman"/>
          <w:sz w:val="28"/>
          <w:szCs w:val="28"/>
        </w:rPr>
        <w:t xml:space="preserve"> по вопросам поддержки среднего и малого бизнеса (</w:t>
      </w:r>
      <w:r w:rsidR="003E5C92">
        <w:rPr>
          <w:rFonts w:ascii="Times New Roman" w:hAnsi="Times New Roman" w:cs="Times New Roman"/>
          <w:sz w:val="28"/>
          <w:szCs w:val="28"/>
        </w:rPr>
        <w:t xml:space="preserve">сохранение ставок по ранее выданным </w:t>
      </w:r>
      <w:r w:rsidRPr="00B80AE2">
        <w:rPr>
          <w:rFonts w:ascii="Times New Roman" w:hAnsi="Times New Roman" w:cs="Times New Roman"/>
          <w:sz w:val="28"/>
          <w:szCs w:val="28"/>
        </w:rPr>
        <w:t>кредит</w:t>
      </w:r>
      <w:r w:rsidR="003E5C92">
        <w:rPr>
          <w:rFonts w:ascii="Times New Roman" w:hAnsi="Times New Roman" w:cs="Times New Roman"/>
          <w:sz w:val="28"/>
          <w:szCs w:val="28"/>
        </w:rPr>
        <w:t>ам</w:t>
      </w:r>
      <w:r w:rsidRPr="00B80AE2">
        <w:rPr>
          <w:rFonts w:ascii="Times New Roman" w:hAnsi="Times New Roman" w:cs="Times New Roman"/>
          <w:sz w:val="28"/>
          <w:szCs w:val="28"/>
        </w:rPr>
        <w:t xml:space="preserve">), территориального </w:t>
      </w:r>
      <w:r w:rsidR="003E5C92" w:rsidRPr="00B80AE2">
        <w:rPr>
          <w:rFonts w:ascii="Times New Roman" w:hAnsi="Times New Roman" w:cs="Times New Roman"/>
          <w:sz w:val="28"/>
          <w:szCs w:val="28"/>
        </w:rPr>
        <w:t xml:space="preserve">общественного </w:t>
      </w:r>
      <w:r w:rsidRPr="00B80AE2">
        <w:rPr>
          <w:rFonts w:ascii="Times New Roman" w:hAnsi="Times New Roman" w:cs="Times New Roman"/>
          <w:sz w:val="28"/>
          <w:szCs w:val="28"/>
        </w:rPr>
        <w:t>самоуправления</w:t>
      </w:r>
      <w:r w:rsidR="003E5C92">
        <w:rPr>
          <w:rFonts w:ascii="Times New Roman" w:hAnsi="Times New Roman" w:cs="Times New Roman"/>
          <w:sz w:val="28"/>
          <w:szCs w:val="28"/>
        </w:rPr>
        <w:t xml:space="preserve"> (</w:t>
      </w:r>
      <w:proofErr w:type="spellStart"/>
      <w:r w:rsidR="003E5C92">
        <w:rPr>
          <w:rFonts w:ascii="Times New Roman" w:hAnsi="Times New Roman" w:cs="Times New Roman"/>
          <w:sz w:val="28"/>
          <w:szCs w:val="28"/>
        </w:rPr>
        <w:t>ТОСы</w:t>
      </w:r>
      <w:proofErr w:type="spellEnd"/>
      <w:r w:rsidR="003E5C92">
        <w:rPr>
          <w:rFonts w:ascii="Times New Roman" w:hAnsi="Times New Roman" w:cs="Times New Roman"/>
          <w:sz w:val="28"/>
          <w:szCs w:val="28"/>
        </w:rPr>
        <w:t>)</w:t>
      </w:r>
      <w:r w:rsidRPr="00B80AE2">
        <w:rPr>
          <w:rFonts w:ascii="Times New Roman" w:hAnsi="Times New Roman" w:cs="Times New Roman"/>
          <w:sz w:val="28"/>
          <w:szCs w:val="28"/>
        </w:rPr>
        <w:t xml:space="preserve">, общественного контроля в сфере </w:t>
      </w:r>
      <w:proofErr w:type="spellStart"/>
      <w:r w:rsidRPr="00B80AE2">
        <w:rPr>
          <w:rFonts w:ascii="Times New Roman" w:hAnsi="Times New Roman" w:cs="Times New Roman"/>
          <w:sz w:val="28"/>
          <w:szCs w:val="28"/>
        </w:rPr>
        <w:t>медуслуг</w:t>
      </w:r>
      <w:proofErr w:type="spellEnd"/>
      <w:r w:rsidRPr="00B80AE2">
        <w:rPr>
          <w:rFonts w:ascii="Times New Roman" w:hAnsi="Times New Roman" w:cs="Times New Roman"/>
          <w:sz w:val="28"/>
          <w:szCs w:val="28"/>
        </w:rPr>
        <w:t>.</w:t>
      </w:r>
      <w:r w:rsidR="00FB541A" w:rsidRPr="00B80AE2">
        <w:rPr>
          <w:rFonts w:ascii="Times New Roman" w:hAnsi="Times New Roman" w:cs="Times New Roman"/>
          <w:sz w:val="28"/>
          <w:szCs w:val="28"/>
        </w:rPr>
        <w:t xml:space="preserve"> </w:t>
      </w:r>
    </w:p>
    <w:p w:rsidR="000C1F9E" w:rsidRDefault="00FB541A" w:rsidP="00FF4AFB">
      <w:pPr>
        <w:ind w:firstLine="360"/>
        <w:jc w:val="both"/>
        <w:rPr>
          <w:rFonts w:ascii="Times New Roman" w:hAnsi="Times New Roman" w:cs="Times New Roman"/>
          <w:sz w:val="28"/>
          <w:szCs w:val="28"/>
        </w:rPr>
      </w:pPr>
      <w:r w:rsidRPr="00B80AE2">
        <w:rPr>
          <w:rFonts w:ascii="Times New Roman" w:hAnsi="Times New Roman" w:cs="Times New Roman"/>
          <w:sz w:val="28"/>
          <w:szCs w:val="28"/>
        </w:rPr>
        <w:lastRenderedPageBreak/>
        <w:t>Проведены Парламентские уроки, посвященны</w:t>
      </w:r>
      <w:r w:rsidR="003E5C92">
        <w:rPr>
          <w:rFonts w:ascii="Times New Roman" w:hAnsi="Times New Roman" w:cs="Times New Roman"/>
          <w:sz w:val="28"/>
          <w:szCs w:val="28"/>
        </w:rPr>
        <w:t>е</w:t>
      </w:r>
      <w:r w:rsidRPr="00B80AE2">
        <w:rPr>
          <w:rFonts w:ascii="Times New Roman" w:hAnsi="Times New Roman" w:cs="Times New Roman"/>
          <w:sz w:val="28"/>
          <w:szCs w:val="28"/>
        </w:rPr>
        <w:t xml:space="preserve"> 70-летию Победы и возвращению Крыма в состав РФ.</w:t>
      </w:r>
    </w:p>
    <w:p w:rsidR="003E5C92" w:rsidRDefault="003E5C92" w:rsidP="00FF4AFB">
      <w:pPr>
        <w:ind w:firstLine="360"/>
        <w:jc w:val="both"/>
        <w:rPr>
          <w:rFonts w:ascii="Times New Roman" w:hAnsi="Times New Roman" w:cs="Times New Roman"/>
          <w:color w:val="1F1F1F"/>
          <w:sz w:val="28"/>
          <w:szCs w:val="28"/>
          <w:shd w:val="clear" w:color="auto" w:fill="FFFFFF"/>
        </w:rPr>
      </w:pPr>
      <w:r>
        <w:rPr>
          <w:rFonts w:ascii="Times New Roman" w:hAnsi="Times New Roman" w:cs="Times New Roman"/>
          <w:sz w:val="28"/>
          <w:szCs w:val="28"/>
        </w:rPr>
        <w:t xml:space="preserve">Организована и проведена выставка </w:t>
      </w:r>
      <w:r w:rsidRPr="003E5C92">
        <w:rPr>
          <w:rFonts w:ascii="Times New Roman" w:hAnsi="Times New Roman" w:cs="Times New Roman"/>
          <w:color w:val="1F1F1F"/>
          <w:sz w:val="28"/>
          <w:szCs w:val="28"/>
          <w:shd w:val="clear" w:color="auto" w:fill="FFFFFF"/>
        </w:rPr>
        <w:t>работ учащихся студии батика «Шёлковый ветер» Культурно-эстетического центра г. Дзержинский, посвящённая 70-летию Победы в Великой Отечественной войне</w:t>
      </w:r>
      <w:r w:rsidR="00A34E70">
        <w:rPr>
          <w:rFonts w:ascii="Times New Roman" w:hAnsi="Times New Roman" w:cs="Times New Roman"/>
          <w:color w:val="1F1F1F"/>
          <w:sz w:val="28"/>
          <w:szCs w:val="28"/>
          <w:shd w:val="clear" w:color="auto" w:fill="FFFFFF"/>
        </w:rPr>
        <w:t>.</w:t>
      </w:r>
      <w:r w:rsidRPr="003E5C92">
        <w:rPr>
          <w:rFonts w:ascii="Times New Roman" w:hAnsi="Times New Roman" w:cs="Times New Roman"/>
          <w:color w:val="1F1F1F"/>
          <w:sz w:val="28"/>
          <w:szCs w:val="28"/>
          <w:shd w:val="clear" w:color="auto" w:fill="FFFFFF"/>
        </w:rPr>
        <w:t xml:space="preserve"> Представленные работы были объединены темой «Сергий Радонежский – покровитель русского воинства».</w:t>
      </w:r>
    </w:p>
    <w:p w:rsidR="00742CC7" w:rsidRDefault="00742CC7" w:rsidP="00FF4AFB">
      <w:pPr>
        <w:ind w:firstLine="360"/>
        <w:jc w:val="both"/>
        <w:rPr>
          <w:rFonts w:ascii="Times New Roman" w:hAnsi="Times New Roman" w:cs="Times New Roman"/>
          <w:color w:val="1F1F1F"/>
          <w:sz w:val="28"/>
          <w:szCs w:val="28"/>
          <w:shd w:val="clear" w:color="auto" w:fill="FFFFFF"/>
        </w:rPr>
      </w:pPr>
      <w:r>
        <w:rPr>
          <w:rFonts w:ascii="Times New Roman" w:hAnsi="Times New Roman" w:cs="Times New Roman"/>
          <w:color w:val="1F1F1F"/>
          <w:sz w:val="28"/>
          <w:szCs w:val="28"/>
          <w:shd w:val="clear" w:color="auto" w:fill="FFFFFF"/>
        </w:rPr>
        <w:t>Депутаты фракции принимали участие в районных мероприятиях (открытие памятников, музеев народной славы и т.д.), проводили поздравления и награждения сотрудников бюджетных учреждений с профессиональными праздниками, участвовали в праздничных мероприятиях.</w:t>
      </w:r>
    </w:p>
    <w:p w:rsidR="00A34E70" w:rsidRPr="00A34E70" w:rsidRDefault="00A34E70" w:rsidP="00FF4AFB">
      <w:pPr>
        <w:ind w:firstLine="360"/>
        <w:jc w:val="both"/>
        <w:rPr>
          <w:rFonts w:ascii="Times New Roman" w:hAnsi="Times New Roman" w:cs="Times New Roman"/>
          <w:sz w:val="28"/>
          <w:szCs w:val="28"/>
          <w:u w:val="single"/>
        </w:rPr>
      </w:pPr>
      <w:r>
        <w:rPr>
          <w:rFonts w:ascii="Times New Roman" w:hAnsi="Times New Roman" w:cs="Times New Roman"/>
          <w:color w:val="1F1F1F"/>
          <w:sz w:val="28"/>
          <w:szCs w:val="28"/>
          <w:shd w:val="clear" w:color="auto" w:fill="FFFFFF"/>
        </w:rPr>
        <w:t xml:space="preserve">Игорь </w:t>
      </w:r>
      <w:proofErr w:type="spellStart"/>
      <w:r>
        <w:rPr>
          <w:rFonts w:ascii="Times New Roman" w:hAnsi="Times New Roman" w:cs="Times New Roman"/>
          <w:color w:val="1F1F1F"/>
          <w:sz w:val="28"/>
          <w:szCs w:val="28"/>
          <w:shd w:val="clear" w:color="auto" w:fill="FFFFFF"/>
        </w:rPr>
        <w:t>Чистюхин</w:t>
      </w:r>
      <w:proofErr w:type="spellEnd"/>
      <w:r>
        <w:rPr>
          <w:rFonts w:ascii="Times New Roman" w:hAnsi="Times New Roman" w:cs="Times New Roman"/>
          <w:color w:val="1F1F1F"/>
          <w:sz w:val="28"/>
          <w:szCs w:val="28"/>
          <w:shd w:val="clear" w:color="auto" w:fill="FFFFFF"/>
        </w:rPr>
        <w:t xml:space="preserve"> и Андрей </w:t>
      </w:r>
      <w:r w:rsidRPr="00A34E70">
        <w:rPr>
          <w:rFonts w:ascii="Times New Roman" w:hAnsi="Times New Roman" w:cs="Times New Roman"/>
          <w:color w:val="1F1F1F"/>
          <w:sz w:val="28"/>
          <w:szCs w:val="28"/>
          <w:shd w:val="clear" w:color="auto" w:fill="FFFFFF"/>
        </w:rPr>
        <w:t>Голубев</w:t>
      </w:r>
      <w:r>
        <w:rPr>
          <w:rFonts w:ascii="Times New Roman" w:hAnsi="Times New Roman" w:cs="Times New Roman"/>
          <w:color w:val="1F1F1F"/>
          <w:sz w:val="28"/>
          <w:szCs w:val="28"/>
          <w:shd w:val="clear" w:color="auto" w:fill="FFFFFF"/>
        </w:rPr>
        <w:t xml:space="preserve"> неоднократно становились гостями студий радиовещания («Спорт ФМ» и «Наше Подмосковье»). </w:t>
      </w:r>
      <w:r w:rsidR="00742CC7">
        <w:rPr>
          <w:rFonts w:ascii="Times New Roman" w:hAnsi="Times New Roman" w:cs="Times New Roman"/>
          <w:color w:val="1F1F1F"/>
          <w:sz w:val="28"/>
          <w:szCs w:val="28"/>
          <w:shd w:val="clear" w:color="auto" w:fill="FFFFFF"/>
        </w:rPr>
        <w:t xml:space="preserve">Деятельность депутатов фракции освещается на официальной странице фракции и личных страницах депутатов на сайте </w:t>
      </w:r>
      <w:proofErr w:type="spellStart"/>
      <w:r w:rsidR="00742CC7">
        <w:rPr>
          <w:rFonts w:ascii="Times New Roman" w:hAnsi="Times New Roman" w:cs="Times New Roman"/>
          <w:color w:val="1F1F1F"/>
          <w:sz w:val="28"/>
          <w:szCs w:val="28"/>
          <w:shd w:val="clear" w:color="auto" w:fill="FFFFFF"/>
        </w:rPr>
        <w:t>Мособлдумы</w:t>
      </w:r>
      <w:proofErr w:type="spellEnd"/>
      <w:r w:rsidR="00742CC7">
        <w:rPr>
          <w:rFonts w:ascii="Times New Roman" w:hAnsi="Times New Roman" w:cs="Times New Roman"/>
          <w:color w:val="1F1F1F"/>
          <w:sz w:val="28"/>
          <w:szCs w:val="28"/>
          <w:shd w:val="clear" w:color="auto" w:fill="FFFFFF"/>
        </w:rPr>
        <w:t xml:space="preserve">, на областном сайте партии, в </w:t>
      </w:r>
      <w:proofErr w:type="spellStart"/>
      <w:r w:rsidR="00742CC7">
        <w:rPr>
          <w:rFonts w:ascii="Times New Roman" w:hAnsi="Times New Roman" w:cs="Times New Roman"/>
          <w:color w:val="1F1F1F"/>
          <w:sz w:val="28"/>
          <w:szCs w:val="28"/>
          <w:shd w:val="clear" w:color="auto" w:fill="FFFFFF"/>
        </w:rPr>
        <w:t>соцсетях</w:t>
      </w:r>
      <w:proofErr w:type="spellEnd"/>
      <w:r w:rsidR="00742CC7">
        <w:rPr>
          <w:rFonts w:ascii="Times New Roman" w:hAnsi="Times New Roman" w:cs="Times New Roman"/>
          <w:color w:val="1F1F1F"/>
          <w:sz w:val="28"/>
          <w:szCs w:val="28"/>
          <w:shd w:val="clear" w:color="auto" w:fill="FFFFFF"/>
        </w:rPr>
        <w:t xml:space="preserve"> – страница фракции в </w:t>
      </w:r>
      <w:proofErr w:type="spellStart"/>
      <w:r w:rsidR="00742CC7">
        <w:rPr>
          <w:rFonts w:ascii="Times New Roman" w:hAnsi="Times New Roman" w:cs="Times New Roman"/>
          <w:color w:val="1F1F1F"/>
          <w:sz w:val="28"/>
          <w:szCs w:val="28"/>
          <w:shd w:val="clear" w:color="auto" w:fill="FFFFFF"/>
        </w:rPr>
        <w:t>Фейсбуке</w:t>
      </w:r>
      <w:proofErr w:type="spellEnd"/>
      <w:r w:rsidR="00742CC7">
        <w:rPr>
          <w:rFonts w:ascii="Times New Roman" w:hAnsi="Times New Roman" w:cs="Times New Roman"/>
          <w:color w:val="1F1F1F"/>
          <w:sz w:val="28"/>
          <w:szCs w:val="28"/>
          <w:shd w:val="clear" w:color="auto" w:fill="FFFFFF"/>
        </w:rPr>
        <w:t xml:space="preserve">, страница А. Голубева в Живом Журнале, личных страницах депутатов в </w:t>
      </w:r>
      <w:proofErr w:type="spellStart"/>
      <w:r w:rsidR="00742CC7">
        <w:rPr>
          <w:rFonts w:ascii="Times New Roman" w:hAnsi="Times New Roman" w:cs="Times New Roman"/>
          <w:color w:val="1F1F1F"/>
          <w:sz w:val="28"/>
          <w:szCs w:val="28"/>
          <w:shd w:val="clear" w:color="auto" w:fill="FFFFFF"/>
        </w:rPr>
        <w:t>Фейсбуке</w:t>
      </w:r>
      <w:proofErr w:type="spellEnd"/>
      <w:r w:rsidR="00742CC7">
        <w:rPr>
          <w:rFonts w:ascii="Times New Roman" w:hAnsi="Times New Roman" w:cs="Times New Roman"/>
          <w:color w:val="1F1F1F"/>
          <w:sz w:val="28"/>
          <w:szCs w:val="28"/>
          <w:shd w:val="clear" w:color="auto" w:fill="FFFFFF"/>
        </w:rPr>
        <w:t xml:space="preserve"> и на личных сайтах депутатов. Неоднократно публиковались комментарии  депутатов фракции по законодательным инициативам МОД на портале «Подмосковье </w:t>
      </w:r>
      <w:proofErr w:type="spellStart"/>
      <w:r w:rsidR="00742CC7">
        <w:rPr>
          <w:rFonts w:ascii="Times New Roman" w:hAnsi="Times New Roman" w:cs="Times New Roman"/>
          <w:color w:val="1F1F1F"/>
          <w:sz w:val="28"/>
          <w:szCs w:val="28"/>
          <w:shd w:val="clear" w:color="auto" w:fill="FFFFFF"/>
        </w:rPr>
        <w:t>лайф</w:t>
      </w:r>
      <w:proofErr w:type="spellEnd"/>
      <w:r w:rsidR="00742CC7">
        <w:rPr>
          <w:rFonts w:ascii="Times New Roman" w:hAnsi="Times New Roman" w:cs="Times New Roman"/>
          <w:color w:val="1F1F1F"/>
          <w:sz w:val="28"/>
          <w:szCs w:val="28"/>
          <w:shd w:val="clear" w:color="auto" w:fill="FFFFFF"/>
        </w:rPr>
        <w:t>», в районных СМИ.</w:t>
      </w:r>
    </w:p>
    <w:p w:rsidR="003E5C92" w:rsidRPr="00B80AE2" w:rsidRDefault="003E5C92" w:rsidP="00FF4AFB">
      <w:pPr>
        <w:ind w:firstLine="360"/>
        <w:jc w:val="both"/>
        <w:rPr>
          <w:rFonts w:ascii="Times New Roman" w:hAnsi="Times New Roman" w:cs="Times New Roman"/>
          <w:sz w:val="28"/>
          <w:szCs w:val="28"/>
        </w:rPr>
      </w:pPr>
    </w:p>
    <w:sectPr w:rsidR="003E5C92" w:rsidRPr="00B80AE2" w:rsidSect="00E70C0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4F2F"/>
    <w:multiLevelType w:val="hybridMultilevel"/>
    <w:tmpl w:val="9CE6B448"/>
    <w:lvl w:ilvl="0" w:tplc="C7EAF9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73"/>
    <w:rsid w:val="00034FFB"/>
    <w:rsid w:val="000C1F9E"/>
    <w:rsid w:val="000F66E6"/>
    <w:rsid w:val="0017440A"/>
    <w:rsid w:val="001E562C"/>
    <w:rsid w:val="00281BC7"/>
    <w:rsid w:val="00325373"/>
    <w:rsid w:val="003E5C92"/>
    <w:rsid w:val="00403E86"/>
    <w:rsid w:val="00491543"/>
    <w:rsid w:val="00556DBB"/>
    <w:rsid w:val="006F6375"/>
    <w:rsid w:val="00742CC7"/>
    <w:rsid w:val="00780729"/>
    <w:rsid w:val="007F6D2B"/>
    <w:rsid w:val="00857870"/>
    <w:rsid w:val="00937378"/>
    <w:rsid w:val="00A34E70"/>
    <w:rsid w:val="00B12BF4"/>
    <w:rsid w:val="00B80AE2"/>
    <w:rsid w:val="00E70C08"/>
    <w:rsid w:val="00FB541A"/>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F4"/>
    <w:pPr>
      <w:ind w:left="720"/>
      <w:contextualSpacing/>
    </w:pPr>
  </w:style>
  <w:style w:type="table" w:styleId="a4">
    <w:name w:val="Table Grid"/>
    <w:basedOn w:val="a1"/>
    <w:uiPriority w:val="39"/>
    <w:rsid w:val="00B1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F4AFB"/>
    <w:rPr>
      <w:b/>
      <w:bCs/>
    </w:rPr>
  </w:style>
  <w:style w:type="paragraph" w:styleId="a6">
    <w:name w:val="Normal (Web)"/>
    <w:basedOn w:val="a"/>
    <w:uiPriority w:val="99"/>
    <w:semiHidden/>
    <w:unhideWhenUsed/>
    <w:rsid w:val="00556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6DBB"/>
  </w:style>
  <w:style w:type="character" w:styleId="a7">
    <w:name w:val="Hyperlink"/>
    <w:basedOn w:val="a0"/>
    <w:uiPriority w:val="99"/>
    <w:semiHidden/>
    <w:unhideWhenUsed/>
    <w:rsid w:val="000F66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F4"/>
    <w:pPr>
      <w:ind w:left="720"/>
      <w:contextualSpacing/>
    </w:pPr>
  </w:style>
  <w:style w:type="table" w:styleId="a4">
    <w:name w:val="Table Grid"/>
    <w:basedOn w:val="a1"/>
    <w:uiPriority w:val="39"/>
    <w:rsid w:val="00B1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F4AFB"/>
    <w:rPr>
      <w:b/>
      <w:bCs/>
    </w:rPr>
  </w:style>
  <w:style w:type="paragraph" w:styleId="a6">
    <w:name w:val="Normal (Web)"/>
    <w:basedOn w:val="a"/>
    <w:uiPriority w:val="99"/>
    <w:semiHidden/>
    <w:unhideWhenUsed/>
    <w:rsid w:val="00556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6DBB"/>
  </w:style>
  <w:style w:type="character" w:styleId="a7">
    <w:name w:val="Hyperlink"/>
    <w:basedOn w:val="a0"/>
    <w:uiPriority w:val="99"/>
    <w:semiHidden/>
    <w:unhideWhenUsed/>
    <w:rsid w:val="000F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21">
      <w:bodyDiv w:val="1"/>
      <w:marLeft w:val="0"/>
      <w:marRight w:val="0"/>
      <w:marTop w:val="0"/>
      <w:marBottom w:val="0"/>
      <w:divBdr>
        <w:top w:val="none" w:sz="0" w:space="0" w:color="auto"/>
        <w:left w:val="none" w:sz="0" w:space="0" w:color="auto"/>
        <w:bottom w:val="none" w:sz="0" w:space="0" w:color="auto"/>
        <w:right w:val="none" w:sz="0" w:space="0" w:color="auto"/>
      </w:divBdr>
    </w:div>
    <w:div w:id="640964362">
      <w:bodyDiv w:val="1"/>
      <w:marLeft w:val="0"/>
      <w:marRight w:val="0"/>
      <w:marTop w:val="0"/>
      <w:marBottom w:val="0"/>
      <w:divBdr>
        <w:top w:val="none" w:sz="0" w:space="0" w:color="auto"/>
        <w:left w:val="none" w:sz="0" w:space="0" w:color="auto"/>
        <w:bottom w:val="none" w:sz="0" w:space="0" w:color="auto"/>
        <w:right w:val="none" w:sz="0" w:space="0" w:color="auto"/>
      </w:divBdr>
      <w:divsChild>
        <w:div w:id="1533031856">
          <w:marLeft w:val="0"/>
          <w:marRight w:val="0"/>
          <w:marTop w:val="0"/>
          <w:marBottom w:val="0"/>
          <w:divBdr>
            <w:top w:val="none" w:sz="0" w:space="0" w:color="auto"/>
            <w:left w:val="none" w:sz="0" w:space="0" w:color="auto"/>
            <w:bottom w:val="none" w:sz="0" w:space="0" w:color="auto"/>
            <w:right w:val="none" w:sz="0" w:space="0" w:color="auto"/>
          </w:divBdr>
        </w:div>
        <w:div w:id="1211727788">
          <w:marLeft w:val="0"/>
          <w:marRight w:val="0"/>
          <w:marTop w:val="0"/>
          <w:marBottom w:val="0"/>
          <w:divBdr>
            <w:top w:val="none" w:sz="0" w:space="0" w:color="auto"/>
            <w:left w:val="none" w:sz="0" w:space="0" w:color="auto"/>
            <w:bottom w:val="none" w:sz="0" w:space="0" w:color="auto"/>
            <w:right w:val="none" w:sz="0" w:space="0" w:color="auto"/>
          </w:divBdr>
        </w:div>
        <w:div w:id="188641232">
          <w:marLeft w:val="0"/>
          <w:marRight w:val="0"/>
          <w:marTop w:val="0"/>
          <w:marBottom w:val="0"/>
          <w:divBdr>
            <w:top w:val="none" w:sz="0" w:space="0" w:color="auto"/>
            <w:left w:val="none" w:sz="0" w:space="0" w:color="auto"/>
            <w:bottom w:val="none" w:sz="0" w:space="0" w:color="auto"/>
            <w:right w:val="none" w:sz="0" w:space="0" w:color="auto"/>
          </w:divBdr>
        </w:div>
        <w:div w:id="396438078">
          <w:marLeft w:val="0"/>
          <w:marRight w:val="0"/>
          <w:marTop w:val="0"/>
          <w:marBottom w:val="0"/>
          <w:divBdr>
            <w:top w:val="none" w:sz="0" w:space="0" w:color="auto"/>
            <w:left w:val="none" w:sz="0" w:space="0" w:color="auto"/>
            <w:bottom w:val="none" w:sz="0" w:space="0" w:color="auto"/>
            <w:right w:val="none" w:sz="0" w:space="0" w:color="auto"/>
          </w:divBdr>
        </w:div>
        <w:div w:id="443614969">
          <w:marLeft w:val="0"/>
          <w:marRight w:val="0"/>
          <w:marTop w:val="0"/>
          <w:marBottom w:val="0"/>
          <w:divBdr>
            <w:top w:val="none" w:sz="0" w:space="0" w:color="auto"/>
            <w:left w:val="none" w:sz="0" w:space="0" w:color="auto"/>
            <w:bottom w:val="none" w:sz="0" w:space="0" w:color="auto"/>
            <w:right w:val="none" w:sz="0" w:space="0" w:color="auto"/>
          </w:divBdr>
        </w:div>
        <w:div w:id="135149340">
          <w:marLeft w:val="0"/>
          <w:marRight w:val="0"/>
          <w:marTop w:val="0"/>
          <w:marBottom w:val="0"/>
          <w:divBdr>
            <w:top w:val="none" w:sz="0" w:space="0" w:color="auto"/>
            <w:left w:val="none" w:sz="0" w:space="0" w:color="auto"/>
            <w:bottom w:val="none" w:sz="0" w:space="0" w:color="auto"/>
            <w:right w:val="none" w:sz="0" w:space="0" w:color="auto"/>
          </w:divBdr>
        </w:div>
        <w:div w:id="903683697">
          <w:marLeft w:val="0"/>
          <w:marRight w:val="0"/>
          <w:marTop w:val="0"/>
          <w:marBottom w:val="0"/>
          <w:divBdr>
            <w:top w:val="none" w:sz="0" w:space="0" w:color="auto"/>
            <w:left w:val="none" w:sz="0" w:space="0" w:color="auto"/>
            <w:bottom w:val="none" w:sz="0" w:space="0" w:color="auto"/>
            <w:right w:val="none" w:sz="0" w:space="0" w:color="auto"/>
          </w:divBdr>
        </w:div>
        <w:div w:id="1424758799">
          <w:marLeft w:val="0"/>
          <w:marRight w:val="0"/>
          <w:marTop w:val="0"/>
          <w:marBottom w:val="0"/>
          <w:divBdr>
            <w:top w:val="none" w:sz="0" w:space="0" w:color="auto"/>
            <w:left w:val="none" w:sz="0" w:space="0" w:color="auto"/>
            <w:bottom w:val="none" w:sz="0" w:space="0" w:color="auto"/>
            <w:right w:val="none" w:sz="0" w:space="0" w:color="auto"/>
          </w:divBdr>
        </w:div>
        <w:div w:id="140654880">
          <w:marLeft w:val="0"/>
          <w:marRight w:val="0"/>
          <w:marTop w:val="0"/>
          <w:marBottom w:val="0"/>
          <w:divBdr>
            <w:top w:val="none" w:sz="0" w:space="0" w:color="auto"/>
            <w:left w:val="none" w:sz="0" w:space="0" w:color="auto"/>
            <w:bottom w:val="none" w:sz="0" w:space="0" w:color="auto"/>
            <w:right w:val="none" w:sz="0" w:space="0" w:color="auto"/>
          </w:divBdr>
        </w:div>
      </w:divsChild>
    </w:div>
    <w:div w:id="750352272">
      <w:bodyDiv w:val="1"/>
      <w:marLeft w:val="0"/>
      <w:marRight w:val="0"/>
      <w:marTop w:val="0"/>
      <w:marBottom w:val="0"/>
      <w:divBdr>
        <w:top w:val="none" w:sz="0" w:space="0" w:color="auto"/>
        <w:left w:val="none" w:sz="0" w:space="0" w:color="auto"/>
        <w:bottom w:val="none" w:sz="0" w:space="0" w:color="auto"/>
        <w:right w:val="none" w:sz="0" w:space="0" w:color="auto"/>
      </w:divBdr>
      <w:divsChild>
        <w:div w:id="449011318">
          <w:marLeft w:val="0"/>
          <w:marRight w:val="0"/>
          <w:marTop w:val="0"/>
          <w:marBottom w:val="0"/>
          <w:divBdr>
            <w:top w:val="none" w:sz="0" w:space="0" w:color="auto"/>
            <w:left w:val="none" w:sz="0" w:space="0" w:color="auto"/>
            <w:bottom w:val="none" w:sz="0" w:space="0" w:color="auto"/>
            <w:right w:val="none" w:sz="0" w:space="0" w:color="auto"/>
          </w:divBdr>
        </w:div>
        <w:div w:id="1751849359">
          <w:marLeft w:val="0"/>
          <w:marRight w:val="0"/>
          <w:marTop w:val="0"/>
          <w:marBottom w:val="0"/>
          <w:divBdr>
            <w:top w:val="none" w:sz="0" w:space="0" w:color="auto"/>
            <w:left w:val="none" w:sz="0" w:space="0" w:color="auto"/>
            <w:bottom w:val="none" w:sz="0" w:space="0" w:color="auto"/>
            <w:right w:val="none" w:sz="0" w:space="0" w:color="auto"/>
          </w:divBdr>
        </w:div>
        <w:div w:id="403990633">
          <w:marLeft w:val="0"/>
          <w:marRight w:val="0"/>
          <w:marTop w:val="0"/>
          <w:marBottom w:val="0"/>
          <w:divBdr>
            <w:top w:val="none" w:sz="0" w:space="0" w:color="auto"/>
            <w:left w:val="none" w:sz="0" w:space="0" w:color="auto"/>
            <w:bottom w:val="none" w:sz="0" w:space="0" w:color="auto"/>
            <w:right w:val="none" w:sz="0" w:space="0" w:color="auto"/>
          </w:divBdr>
        </w:div>
      </w:divsChild>
    </w:div>
    <w:div w:id="9036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oblduma.ru/O_dume/Deputati/Golubev_Andrej_Alekseevich/Novosti/item/40098/" TargetMode="External"/><Relationship Id="rId3" Type="http://schemas.microsoft.com/office/2007/relationships/stylesWithEffects" Target="stylesWithEffects.xml"/><Relationship Id="rId7" Type="http://schemas.openxmlformats.org/officeDocument/2006/relationships/hyperlink" Target="http://www.mosoblduma.ru/O_dume/Deputati/Golubev_Andrej_Alekseevich/Novosti/item/37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oblduma.ru/O_dume/Deputati/Golubev_Andrej_Alekseevich/Novosti/item/3903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Тошка</dc:creator>
  <cp:lastModifiedBy>Баршева Антонина Павловна</cp:lastModifiedBy>
  <cp:revision>2</cp:revision>
  <dcterms:created xsi:type="dcterms:W3CDTF">2015-06-24T13:27:00Z</dcterms:created>
  <dcterms:modified xsi:type="dcterms:W3CDTF">2015-06-24T13:27:00Z</dcterms:modified>
</cp:coreProperties>
</file>