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8BB" w:rsidRDefault="00A7779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779F">
        <w:rPr>
          <w:rFonts w:ascii="Times New Roman" w:hAnsi="Times New Roman" w:cs="Times New Roman"/>
          <w:b/>
          <w:sz w:val="24"/>
          <w:szCs w:val="24"/>
        </w:rPr>
        <w:t>Отчет фракции «СПРАВЕДЛИВАЯ РОССИЯ» в Государственном Собрании-Эл курултай Республики Алтай о деятельности в 2014 году</w:t>
      </w:r>
    </w:p>
    <w:p w:rsidR="00D86271" w:rsidRDefault="00A7779F">
      <w:pPr>
        <w:rPr>
          <w:rFonts w:ascii="Times New Roman" w:hAnsi="Times New Roman" w:cs="Times New Roman"/>
          <w:sz w:val="24"/>
          <w:szCs w:val="24"/>
        </w:rPr>
      </w:pPr>
      <w:r w:rsidRPr="00A7779F">
        <w:rPr>
          <w:rFonts w:ascii="Times New Roman" w:hAnsi="Times New Roman" w:cs="Times New Roman"/>
          <w:sz w:val="24"/>
          <w:szCs w:val="24"/>
        </w:rPr>
        <w:t>Деятельность фракции</w:t>
      </w:r>
      <w:r>
        <w:rPr>
          <w:rFonts w:ascii="Times New Roman" w:hAnsi="Times New Roman" w:cs="Times New Roman"/>
          <w:sz w:val="24"/>
          <w:szCs w:val="24"/>
        </w:rPr>
        <w:t xml:space="preserve"> «СПРАВЕДЛИВАЯ РОССИЯ» в Государственном Собрании-Эл Курултай республики Алтай 2014 году была ориентирована на повышение благосостояния, улучшения социальных условий жителей Республики Алтай, обеспечение </w:t>
      </w:r>
      <w:r w:rsidR="00D86271">
        <w:rPr>
          <w:rFonts w:ascii="Times New Roman" w:hAnsi="Times New Roman" w:cs="Times New Roman"/>
          <w:sz w:val="24"/>
          <w:szCs w:val="24"/>
        </w:rPr>
        <w:t xml:space="preserve">дошкольными учреждениями, непосредственное участие в строительстве </w:t>
      </w:r>
      <w:proofErr w:type="spellStart"/>
      <w:r w:rsidR="00D86271">
        <w:rPr>
          <w:rFonts w:ascii="Times New Roman" w:hAnsi="Times New Roman" w:cs="Times New Roman"/>
          <w:sz w:val="24"/>
          <w:szCs w:val="24"/>
        </w:rPr>
        <w:t>Майминской</w:t>
      </w:r>
      <w:proofErr w:type="spellEnd"/>
      <w:r w:rsidR="00D86271">
        <w:rPr>
          <w:rFonts w:ascii="Times New Roman" w:hAnsi="Times New Roman" w:cs="Times New Roman"/>
          <w:sz w:val="24"/>
          <w:szCs w:val="24"/>
        </w:rPr>
        <w:t xml:space="preserve"> поликлиники.</w:t>
      </w:r>
      <w:r w:rsidR="00E07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71" w:rsidRDefault="00D8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 фракции «СПРАВЕДЛИВАЯ РОССИЯ» в 2014 году входило 4 депутата на начало года и два депутата по итогам выборов, состоящих в сентябре текущего года. В отчетном периоде фракцией проведено 6 заседаний, на которых рассмотрено более 40 вопросов. </w:t>
      </w:r>
    </w:p>
    <w:p w:rsidR="00E07BEF" w:rsidRDefault="00D8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фракции принимали активное участие в работе комитетов парламента,</w:t>
      </w:r>
      <w:r w:rsidR="0014574A">
        <w:rPr>
          <w:rFonts w:ascii="Times New Roman" w:hAnsi="Times New Roman" w:cs="Times New Roman"/>
          <w:sz w:val="24"/>
          <w:szCs w:val="24"/>
        </w:rPr>
        <w:t xml:space="preserve"> в работе Правительственных часов,</w:t>
      </w:r>
      <w:r w:rsidR="00E065BE">
        <w:rPr>
          <w:rFonts w:ascii="Times New Roman" w:hAnsi="Times New Roman" w:cs="Times New Roman"/>
          <w:sz w:val="24"/>
          <w:szCs w:val="24"/>
        </w:rPr>
        <w:t xml:space="preserve"> в работе созданных рабочих группах парламента.  В</w:t>
      </w:r>
      <w:r w:rsidR="00E07BEF">
        <w:rPr>
          <w:rFonts w:ascii="Times New Roman" w:hAnsi="Times New Roman" w:cs="Times New Roman"/>
          <w:sz w:val="24"/>
          <w:szCs w:val="24"/>
        </w:rPr>
        <w:t xml:space="preserve"> сентябре 2014 года член партии «СПРАВЕЛИВАЯ РОССИЯ» возглавил Комитет Государственного Собрания-Эл Курултай Республики Алтай по аграрной политике, экологии, природопользованию.</w:t>
      </w:r>
    </w:p>
    <w:p w:rsidR="00840CF6" w:rsidRDefault="0084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наказами избирателей является одним из важных направлений деятельности фракции. За указанный период депутатами фракции было проведено 18 приемов граждан в общественной приемной регионального отделения Политической партии «СПРАВЕДЛИВАЯ РОССИЯ» в Республике Алтай по адресу пр. Коммунистический, д. 68, офис 238.</w:t>
      </w:r>
      <w:r w:rsidR="00E065BE">
        <w:rPr>
          <w:rFonts w:ascii="Times New Roman" w:hAnsi="Times New Roman" w:cs="Times New Roman"/>
          <w:sz w:val="24"/>
          <w:szCs w:val="24"/>
        </w:rPr>
        <w:t xml:space="preserve"> </w:t>
      </w:r>
      <w:r w:rsidR="002C4EC4">
        <w:rPr>
          <w:rFonts w:ascii="Times New Roman" w:hAnsi="Times New Roman" w:cs="Times New Roman"/>
          <w:sz w:val="24"/>
          <w:szCs w:val="24"/>
        </w:rPr>
        <w:t xml:space="preserve">Было рассмотрено  25 обращений, </w:t>
      </w:r>
      <w:r w:rsidR="00774B31">
        <w:rPr>
          <w:rFonts w:ascii="Times New Roman" w:hAnsi="Times New Roman" w:cs="Times New Roman"/>
          <w:sz w:val="24"/>
          <w:szCs w:val="24"/>
        </w:rPr>
        <w:t xml:space="preserve"> подготовлены и направлены ответы гражданам (в том числе информативно-юридического характера). </w:t>
      </w:r>
      <w:r w:rsidR="00E065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74A" w:rsidRDefault="00840C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2014 год вошел в историю как год стихийных бедствий, обрушившихся на республику Алтай. Депутаты фракции </w:t>
      </w:r>
      <w:r w:rsidR="0014574A">
        <w:rPr>
          <w:rFonts w:ascii="Times New Roman" w:hAnsi="Times New Roman" w:cs="Times New Roman"/>
          <w:sz w:val="24"/>
          <w:szCs w:val="24"/>
        </w:rPr>
        <w:t>в этом направлении оказывали юридическую помощь пострадавшим жителям республики. При их участии был организован пункт помощи</w:t>
      </w:r>
      <w:r w:rsidR="00774B31">
        <w:rPr>
          <w:rFonts w:ascii="Times New Roman" w:hAnsi="Times New Roman" w:cs="Times New Roman"/>
          <w:sz w:val="24"/>
          <w:szCs w:val="24"/>
        </w:rPr>
        <w:t xml:space="preserve">, </w:t>
      </w:r>
      <w:r w:rsidR="0014574A">
        <w:rPr>
          <w:rFonts w:ascii="Times New Roman" w:hAnsi="Times New Roman" w:cs="Times New Roman"/>
          <w:sz w:val="24"/>
          <w:szCs w:val="24"/>
        </w:rPr>
        <w:t xml:space="preserve"> в составлении документов при обращении в суд по вопросам возмещения компенсации пострадавшим от наводнения.</w:t>
      </w:r>
      <w:r w:rsidR="002C4EC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4EC4" w:rsidRDefault="002C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Руководитель фракции </w:t>
      </w:r>
    </w:p>
    <w:p w:rsidR="002C4EC4" w:rsidRDefault="002C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Груздев А. А.</w:t>
      </w:r>
    </w:p>
    <w:p w:rsidR="00840CF6" w:rsidRDefault="002C4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840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271" w:rsidRDefault="00D8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9F" w:rsidRDefault="00D862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9F" w:rsidRPr="00A7779F" w:rsidRDefault="00A777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79F" w:rsidRDefault="00A7779F">
      <w:pPr>
        <w:rPr>
          <w:b/>
          <w:sz w:val="24"/>
          <w:szCs w:val="24"/>
        </w:rPr>
      </w:pPr>
    </w:p>
    <w:p w:rsidR="00A7779F" w:rsidRPr="00A7779F" w:rsidRDefault="00A7779F">
      <w:pPr>
        <w:rPr>
          <w:rFonts w:ascii="Times New Roman" w:hAnsi="Times New Roman" w:cs="Times New Roman"/>
          <w:b/>
          <w:sz w:val="28"/>
          <w:szCs w:val="28"/>
        </w:rPr>
      </w:pPr>
    </w:p>
    <w:sectPr w:rsidR="00A7779F" w:rsidRPr="00A7779F" w:rsidSect="00C17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9F"/>
    <w:rsid w:val="001419B1"/>
    <w:rsid w:val="0014574A"/>
    <w:rsid w:val="002C4EC4"/>
    <w:rsid w:val="00774B31"/>
    <w:rsid w:val="00804AAA"/>
    <w:rsid w:val="00840CF6"/>
    <w:rsid w:val="00A7779F"/>
    <w:rsid w:val="00B94A70"/>
    <w:rsid w:val="00C178BB"/>
    <w:rsid w:val="00D86271"/>
    <w:rsid w:val="00E065BE"/>
    <w:rsid w:val="00E0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C29BB-C336-4679-AD96-F0CED464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Чернега Юрий Николаевич</cp:lastModifiedBy>
  <cp:revision>2</cp:revision>
  <cp:lastPrinted>2015-01-14T07:45:00Z</cp:lastPrinted>
  <dcterms:created xsi:type="dcterms:W3CDTF">2015-02-06T14:46:00Z</dcterms:created>
  <dcterms:modified xsi:type="dcterms:W3CDTF">2015-02-06T14:46:00Z</dcterms:modified>
</cp:coreProperties>
</file>